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XSpec="center" w:tblpY="68"/>
        <w:tblW w:w="5469" w:type="pct"/>
        <w:tblLook w:val="04A0" w:firstRow="1" w:lastRow="0" w:firstColumn="1" w:lastColumn="0" w:noHBand="0" w:noVBand="1"/>
      </w:tblPr>
      <w:tblGrid>
        <w:gridCol w:w="4500"/>
        <w:gridCol w:w="5659"/>
      </w:tblGrid>
      <w:tr w:rsidR="00DF2DEC" w:rsidRPr="00DF2DEC" w14:paraId="67E30B55" w14:textId="77777777" w:rsidTr="00D82C07">
        <w:trPr>
          <w:trHeight w:val="1272"/>
        </w:trPr>
        <w:tc>
          <w:tcPr>
            <w:tcW w:w="2215" w:type="pct"/>
            <w:shd w:val="clear" w:color="auto" w:fill="auto"/>
          </w:tcPr>
          <w:p w14:paraId="7955779F" w14:textId="77777777" w:rsidR="00D82C07" w:rsidRPr="00DF2DEC" w:rsidRDefault="00D82C07" w:rsidP="00C94E85">
            <w:pPr>
              <w:tabs>
                <w:tab w:val="left" w:pos="1020"/>
              </w:tabs>
              <w:jc w:val="center"/>
              <w:rPr>
                <w:b/>
                <w:sz w:val="26"/>
                <w:szCs w:val="26"/>
              </w:rPr>
            </w:pPr>
            <w:r w:rsidRPr="00DF2DEC">
              <w:rPr>
                <w:sz w:val="24"/>
                <w:szCs w:val="24"/>
              </w:rPr>
              <w:t xml:space="preserve">  </w:t>
            </w:r>
            <w:r w:rsidRPr="00DF2DEC">
              <w:rPr>
                <w:b/>
                <w:sz w:val="26"/>
                <w:szCs w:val="26"/>
              </w:rPr>
              <w:t>BỘ CÔNG AN</w:t>
            </w:r>
          </w:p>
          <w:p w14:paraId="154A0683" w14:textId="12D1F9D5" w:rsidR="00D82C07" w:rsidRPr="00DF2DEC" w:rsidRDefault="00E57968" w:rsidP="00C94E85">
            <w:pPr>
              <w:tabs>
                <w:tab w:val="left" w:pos="1020"/>
              </w:tabs>
              <w:jc w:val="center"/>
              <w:rPr>
                <w:b/>
                <w:sz w:val="24"/>
                <w:szCs w:val="24"/>
              </w:rPr>
            </w:pPr>
            <w:r>
              <w:rPr>
                <w:b/>
                <w:noProof/>
                <w:sz w:val="24"/>
                <w:szCs w:val="24"/>
              </w:rPr>
              <mc:AlternateContent>
                <mc:Choice Requires="wps">
                  <w:drawing>
                    <wp:anchor distT="0" distB="0" distL="114300" distR="114300" simplePos="0" relativeHeight="251662336" behindDoc="0" locked="0" layoutInCell="1" allowOverlap="1" wp14:anchorId="1C6A1AD3" wp14:editId="021BC858">
                      <wp:simplePos x="0" y="0"/>
                      <wp:positionH relativeFrom="column">
                        <wp:posOffset>1004951</wp:posOffset>
                      </wp:positionH>
                      <wp:positionV relativeFrom="paragraph">
                        <wp:posOffset>6350</wp:posOffset>
                      </wp:positionV>
                      <wp:extent cx="768096" cy="0"/>
                      <wp:effectExtent l="0" t="0" r="32385" b="19050"/>
                      <wp:wrapNone/>
                      <wp:docPr id="2" name="Straight Connector 2"/>
                      <wp:cNvGraphicFramePr/>
                      <a:graphic xmlns:a="http://schemas.openxmlformats.org/drawingml/2006/main">
                        <a:graphicData uri="http://schemas.microsoft.com/office/word/2010/wordprocessingShape">
                          <wps:wsp>
                            <wps:cNvCnPr/>
                            <wps:spPr>
                              <a:xfrm>
                                <a:off x="0" y="0"/>
                                <a:ext cx="76809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6D23D23" id="Straight Connector 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79.15pt,.5pt" to="139.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" strokecolor="black [3200]" strokeweight=".5pt">
                      <v:stroke joinstyle="miter"/>
                    </v:line>
                  </w:pict>
                </mc:Fallback>
              </mc:AlternateContent>
            </w:r>
          </w:p>
          <w:p w14:paraId="32BBE496" w14:textId="77777777" w:rsidR="00A225D9" w:rsidRPr="00DF2DEC" w:rsidRDefault="00A225D9" w:rsidP="00C94E85">
            <w:pPr>
              <w:tabs>
                <w:tab w:val="left" w:pos="3345"/>
              </w:tabs>
              <w:jc w:val="center"/>
              <w:rPr>
                <w:sz w:val="20"/>
              </w:rPr>
            </w:pPr>
          </w:p>
          <w:p w14:paraId="53E88949" w14:textId="2B8BAF6E" w:rsidR="00D82C07" w:rsidRPr="00DF2DEC" w:rsidRDefault="00BE5E81" w:rsidP="00C94E85">
            <w:pPr>
              <w:tabs>
                <w:tab w:val="left" w:pos="3345"/>
              </w:tabs>
              <w:jc w:val="center"/>
            </w:pPr>
            <w:r w:rsidRPr="00DF2DEC">
              <w:t xml:space="preserve">Số: </w:t>
            </w:r>
            <w:r w:rsidR="0000400B" w:rsidRPr="00DF2DEC">
              <w:t xml:space="preserve">        </w:t>
            </w:r>
            <w:r w:rsidR="00D82C07" w:rsidRPr="00DF2DEC">
              <w:t>/BC-</w:t>
            </w:r>
            <w:r w:rsidR="0000400B" w:rsidRPr="00DF2DEC">
              <w:t>BCA</w:t>
            </w:r>
          </w:p>
          <w:p w14:paraId="1AE78A1E" w14:textId="5E376181" w:rsidR="00D82C07" w:rsidRPr="00DF2DEC" w:rsidRDefault="00484452" w:rsidP="00484452">
            <w:pPr>
              <w:rPr>
                <w:b/>
              </w:rPr>
            </w:pPr>
            <w:r w:rsidRPr="00DF2DEC">
              <w:rPr>
                <w:b/>
              </w:rPr>
              <w:t xml:space="preserve">      </w:t>
            </w:r>
          </w:p>
          <w:p w14:paraId="04DE13C4" w14:textId="26F31815" w:rsidR="00D82C07" w:rsidRPr="00DF2DEC" w:rsidRDefault="00D82C07" w:rsidP="00B82D4B">
            <w:pPr>
              <w:rPr>
                <w:i/>
              </w:rPr>
            </w:pPr>
          </w:p>
        </w:tc>
        <w:tc>
          <w:tcPr>
            <w:tcW w:w="2785" w:type="pct"/>
            <w:shd w:val="clear" w:color="auto" w:fill="auto"/>
          </w:tcPr>
          <w:p w14:paraId="56A8FA34" w14:textId="77777777" w:rsidR="00D82C07" w:rsidRPr="00DF2DEC" w:rsidRDefault="00D82C07" w:rsidP="00C94E85">
            <w:pPr>
              <w:jc w:val="center"/>
              <w:rPr>
                <w:b/>
                <w:sz w:val="26"/>
                <w:szCs w:val="26"/>
              </w:rPr>
            </w:pPr>
            <w:r w:rsidRPr="00DF2DEC">
              <w:rPr>
                <w:b/>
                <w:sz w:val="26"/>
                <w:szCs w:val="26"/>
              </w:rPr>
              <w:t>CỘNG HÒA XÃ HỘI CHỦ NGHĨA VIỆT NAM</w:t>
            </w:r>
          </w:p>
          <w:p w14:paraId="2B9378FB" w14:textId="3702CC6C" w:rsidR="00D82C07" w:rsidRPr="00DF2DEC" w:rsidRDefault="00D82C07" w:rsidP="00C94E85">
            <w:pPr>
              <w:jc w:val="center"/>
              <w:rPr>
                <w:b/>
              </w:rPr>
            </w:pPr>
            <w:r w:rsidRPr="00DF2DEC">
              <w:rPr>
                <w:b/>
              </w:rPr>
              <w:t>Độc lập - Tự do - Hạnh phúc</w:t>
            </w:r>
          </w:p>
          <w:p w14:paraId="5394F1BA" w14:textId="01692D52" w:rsidR="00D82C07" w:rsidRPr="00DF2DEC" w:rsidRDefault="00922879" w:rsidP="00C94E85">
            <w:pPr>
              <w:jc w:val="center"/>
              <w:rPr>
                <w:i/>
                <w:sz w:val="20"/>
                <w:szCs w:val="20"/>
              </w:rPr>
            </w:pPr>
            <w:r w:rsidRPr="00DF2DEC">
              <w:rPr>
                <w:b/>
                <w:noProof/>
              </w:rPr>
              <mc:AlternateContent>
                <mc:Choice Requires="wps">
                  <w:drawing>
                    <wp:anchor distT="4294967295" distB="4294967295" distL="114300" distR="114300" simplePos="0" relativeHeight="251657216" behindDoc="0" locked="0" layoutInCell="1" allowOverlap="1" wp14:anchorId="5D471524" wp14:editId="4C3C3820">
                      <wp:simplePos x="0" y="0"/>
                      <wp:positionH relativeFrom="column">
                        <wp:posOffset>631571</wp:posOffset>
                      </wp:positionH>
                      <wp:positionV relativeFrom="paragraph">
                        <wp:posOffset>2540</wp:posOffset>
                      </wp:positionV>
                      <wp:extent cx="2193290" cy="0"/>
                      <wp:effectExtent l="0" t="0" r="35560" b="1905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32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1F3F83" id="_x0000_t32" coordsize="21600,21600" o:spt="32" o:oned="t" path="m,l21600,21600e" filled="f">
                      <v:path arrowok="t" fillok="f" o:connecttype="none"/>
                      <o:lock v:ext="edit" shapetype="t"/>
                    </v:shapetype>
                    <v:shape id="Straight Arrow Connector 5" o:spid="_x0000_s1026" type="#_x0000_t32" style="position:absolute;margin-left:49.75pt;margin-top:.2pt;width:172.7pt;height:0;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"/>
                  </w:pict>
                </mc:Fallback>
              </mc:AlternateContent>
            </w:r>
          </w:p>
          <w:p w14:paraId="140A3D6C" w14:textId="38471676" w:rsidR="00FC7020" w:rsidRPr="00DF2DEC" w:rsidRDefault="00D82C07" w:rsidP="005D57D5">
            <w:pPr>
              <w:jc w:val="center"/>
              <w:rPr>
                <w:i/>
              </w:rPr>
            </w:pPr>
            <w:r w:rsidRPr="00DF2DEC">
              <w:rPr>
                <w:i/>
              </w:rPr>
              <w:t>Hà Nộ</w:t>
            </w:r>
            <w:r w:rsidR="00BE5E81" w:rsidRPr="00DF2DEC">
              <w:rPr>
                <w:i/>
              </w:rPr>
              <w:t>i, ngày</w:t>
            </w:r>
            <w:r w:rsidRPr="00DF2DEC">
              <w:rPr>
                <w:i/>
              </w:rPr>
              <w:t xml:space="preserve"> </w:t>
            </w:r>
            <w:r w:rsidR="0000400B" w:rsidRPr="00DF2DEC">
              <w:rPr>
                <w:i/>
              </w:rPr>
              <w:t xml:space="preserve">   </w:t>
            </w:r>
            <w:r w:rsidRPr="00DF2DEC">
              <w:rPr>
                <w:i/>
              </w:rPr>
              <w:t xml:space="preserve"> tháng  </w:t>
            </w:r>
            <w:r w:rsidR="0000400B" w:rsidRPr="00DF2DEC">
              <w:rPr>
                <w:i/>
              </w:rPr>
              <w:t xml:space="preserve">  </w:t>
            </w:r>
            <w:r w:rsidR="009C7268" w:rsidRPr="00DF2DEC">
              <w:rPr>
                <w:i/>
              </w:rPr>
              <w:t xml:space="preserve"> năm 202</w:t>
            </w:r>
            <w:r w:rsidR="0000400B" w:rsidRPr="00DF2DEC">
              <w:rPr>
                <w:i/>
              </w:rPr>
              <w:t>3</w:t>
            </w:r>
          </w:p>
          <w:p w14:paraId="4468A9B0" w14:textId="77777777" w:rsidR="00D82C07" w:rsidRPr="00DF2DEC" w:rsidRDefault="00D82C07" w:rsidP="00FC7020">
            <w:pPr>
              <w:ind w:firstLine="720"/>
            </w:pPr>
          </w:p>
        </w:tc>
      </w:tr>
    </w:tbl>
    <w:p w14:paraId="14E49951" w14:textId="77777777" w:rsidR="00A14698" w:rsidRPr="00DF2DEC" w:rsidRDefault="00A14698" w:rsidP="00A14698">
      <w:pPr>
        <w:jc w:val="center"/>
        <w:rPr>
          <w:b/>
        </w:rPr>
      </w:pPr>
      <w:r w:rsidRPr="00DF2DEC">
        <w:rPr>
          <w:b/>
        </w:rPr>
        <w:t>BÁO CÁO</w:t>
      </w:r>
    </w:p>
    <w:p w14:paraId="6D2A712B" w14:textId="77777777" w:rsidR="0000400B" w:rsidRPr="00DF2DEC" w:rsidRDefault="00602E3D" w:rsidP="002E4731">
      <w:pPr>
        <w:jc w:val="center"/>
        <w:rPr>
          <w:b/>
        </w:rPr>
      </w:pPr>
      <w:r w:rsidRPr="00DF2DEC">
        <w:rPr>
          <w:b/>
        </w:rPr>
        <w:t>Kết quả</w:t>
      </w:r>
      <w:r w:rsidR="005D57D5" w:rsidRPr="00DF2DEC">
        <w:rPr>
          <w:b/>
        </w:rPr>
        <w:t xml:space="preserve"> th</w:t>
      </w:r>
      <w:r w:rsidRPr="00DF2DEC">
        <w:rPr>
          <w:b/>
        </w:rPr>
        <w:t>i hành</w:t>
      </w:r>
      <w:r w:rsidR="005D57D5" w:rsidRPr="00DF2DEC">
        <w:rPr>
          <w:b/>
        </w:rPr>
        <w:t xml:space="preserve"> Nghị định số 96</w:t>
      </w:r>
      <w:r w:rsidR="00A14698" w:rsidRPr="00DF2DEC">
        <w:rPr>
          <w:b/>
        </w:rPr>
        <w:t>/2016/NĐ-CP</w:t>
      </w:r>
      <w:r w:rsidR="0000400B" w:rsidRPr="00DF2DEC">
        <w:rPr>
          <w:b/>
        </w:rPr>
        <w:t xml:space="preserve"> </w:t>
      </w:r>
      <w:r w:rsidR="00A14698" w:rsidRPr="00DF2DEC">
        <w:rPr>
          <w:b/>
        </w:rPr>
        <w:t xml:space="preserve">ngày 01/7/2016 </w:t>
      </w:r>
    </w:p>
    <w:p w14:paraId="44264C88" w14:textId="77777777" w:rsidR="0000400B" w:rsidRPr="00DF2DEC" w:rsidRDefault="005D57D5" w:rsidP="00602E3D">
      <w:pPr>
        <w:jc w:val="center"/>
        <w:rPr>
          <w:b/>
        </w:rPr>
      </w:pPr>
      <w:r w:rsidRPr="00DF2DEC">
        <w:rPr>
          <w:b/>
        </w:rPr>
        <w:t>quy định điều kiện về an ninh, trật tự</w:t>
      </w:r>
      <w:r w:rsidR="0000400B" w:rsidRPr="00DF2DEC">
        <w:rPr>
          <w:b/>
        </w:rPr>
        <w:t xml:space="preserve"> </w:t>
      </w:r>
      <w:r w:rsidRPr="00DF2DEC">
        <w:rPr>
          <w:b/>
        </w:rPr>
        <w:t xml:space="preserve">đối với một số ngành, nghề </w:t>
      </w:r>
    </w:p>
    <w:p w14:paraId="0C4C5FCA" w14:textId="77777777" w:rsidR="00682702" w:rsidRDefault="005D57D5" w:rsidP="00602E3D">
      <w:pPr>
        <w:jc w:val="center"/>
        <w:rPr>
          <w:b/>
        </w:rPr>
      </w:pPr>
      <w:r w:rsidRPr="00DF2DEC">
        <w:rPr>
          <w:b/>
        </w:rPr>
        <w:t>đầu tư kinh doanh có điều kiện</w:t>
      </w:r>
      <w:r w:rsidR="00602E3D" w:rsidRPr="00DF2DEC">
        <w:rPr>
          <w:b/>
        </w:rPr>
        <w:t xml:space="preserve">, Nghị định số 99/2016/NĐ-CP </w:t>
      </w:r>
    </w:p>
    <w:p w14:paraId="4520DF30" w14:textId="77777777" w:rsidR="00682702" w:rsidRDefault="00602E3D" w:rsidP="00602E3D">
      <w:pPr>
        <w:jc w:val="center"/>
        <w:rPr>
          <w:rFonts w:ascii="Times New Roman Bold" w:hAnsi="Times New Roman Bold"/>
          <w:b/>
        </w:rPr>
      </w:pPr>
      <w:r w:rsidRPr="00DF2DEC">
        <w:rPr>
          <w:b/>
        </w:rPr>
        <w:t xml:space="preserve">ngày 01/7/2016 về quản lý và sử dụng con dấu, </w:t>
      </w:r>
      <w:r w:rsidRPr="00DF2DEC">
        <w:rPr>
          <w:rFonts w:ascii="Times New Roman Bold" w:hAnsi="Times New Roman Bold"/>
          <w:b/>
        </w:rPr>
        <w:t xml:space="preserve">Nghị định số </w:t>
      </w:r>
    </w:p>
    <w:p w14:paraId="3DEF2E2E" w14:textId="191F2030" w:rsidR="00602E3D" w:rsidRPr="00DF2DEC" w:rsidRDefault="00602E3D" w:rsidP="00602E3D">
      <w:pPr>
        <w:jc w:val="center"/>
        <w:rPr>
          <w:lang w:val="pt-BR"/>
        </w:rPr>
      </w:pPr>
      <w:r w:rsidRPr="00DF2DEC">
        <w:rPr>
          <w:rFonts w:ascii="Times New Roman Bold" w:hAnsi="Times New Roman Bold"/>
          <w:b/>
        </w:rPr>
        <w:t>137/2020/NĐ-CP</w:t>
      </w:r>
      <w:r w:rsidR="0000400B" w:rsidRPr="00DF2DEC">
        <w:rPr>
          <w:rFonts w:ascii="Times New Roman Bold" w:hAnsi="Times New Roman Bold"/>
          <w:b/>
        </w:rPr>
        <w:t xml:space="preserve"> </w:t>
      </w:r>
      <w:r w:rsidRPr="00DF2DEC">
        <w:rPr>
          <w:rFonts w:ascii="Times New Roman Bold" w:hAnsi="Times New Roman Bold"/>
          <w:b/>
        </w:rPr>
        <w:t xml:space="preserve">ngày 27/11/2020 </w:t>
      </w:r>
      <w:r w:rsidRPr="00DF2DEC">
        <w:rPr>
          <w:b/>
        </w:rPr>
        <w:t>về quản lý, sử dụng pháo</w:t>
      </w:r>
    </w:p>
    <w:p w14:paraId="660AAABE" w14:textId="1B9E3C85" w:rsidR="00602E3D" w:rsidRPr="00DF2DEC" w:rsidRDefault="00E57968" w:rsidP="00602E3D">
      <w:pPr>
        <w:jc w:val="center"/>
        <w:rPr>
          <w:b/>
        </w:rPr>
      </w:pPr>
      <w:r>
        <w:rPr>
          <w:b/>
          <w:noProof/>
        </w:rPr>
        <mc:AlternateContent>
          <mc:Choice Requires="wps">
            <w:drawing>
              <wp:anchor distT="0" distB="0" distL="114300" distR="114300" simplePos="0" relativeHeight="251663360" behindDoc="0" locked="0" layoutInCell="1" allowOverlap="1" wp14:anchorId="20848A58" wp14:editId="7AFF5B88">
                <wp:simplePos x="0" y="0"/>
                <wp:positionH relativeFrom="column">
                  <wp:posOffset>1876171</wp:posOffset>
                </wp:positionH>
                <wp:positionV relativeFrom="paragraph">
                  <wp:posOffset>58420</wp:posOffset>
                </wp:positionV>
                <wp:extent cx="2148840" cy="0"/>
                <wp:effectExtent l="0" t="0" r="22860" b="19050"/>
                <wp:wrapNone/>
                <wp:docPr id="3" name="Straight Connector 3"/>
                <wp:cNvGraphicFramePr/>
                <a:graphic xmlns:a="http://schemas.openxmlformats.org/drawingml/2006/main">
                  <a:graphicData uri="http://schemas.microsoft.com/office/word/2010/wordprocessingShape">
                    <wps:wsp>
                      <wps:cNvCnPr/>
                      <wps:spPr>
                        <a:xfrm>
                          <a:off x="0" y="0"/>
                          <a:ext cx="21488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022E0C2" id="Straight Connector 3"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7.75pt,4.6pt" to="316.9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" strokecolor="black [3200]" strokeweight=".5pt">
                <v:stroke joinstyle="miter"/>
              </v:line>
            </w:pict>
          </mc:Fallback>
        </mc:AlternateContent>
      </w:r>
    </w:p>
    <w:p w14:paraId="422E668A" w14:textId="67127A37" w:rsidR="00F50B08" w:rsidRPr="00E57968" w:rsidRDefault="0067693B" w:rsidP="009B7E54">
      <w:pPr>
        <w:spacing w:before="120" w:after="120"/>
        <w:ind w:firstLine="720"/>
        <w:jc w:val="both"/>
      </w:pPr>
      <w:r w:rsidRPr="00E57968">
        <w:t>Nghị định số 96</w:t>
      </w:r>
      <w:r w:rsidR="002E4731" w:rsidRPr="00E57968">
        <w:t xml:space="preserve">/2016/NĐ-CP </w:t>
      </w:r>
      <w:r w:rsidR="00BF4441" w:rsidRPr="00E57968">
        <w:t>ngày 01/7/2016</w:t>
      </w:r>
      <w:r w:rsidR="00BF4441" w:rsidRPr="00E57968">
        <w:rPr>
          <w:b/>
        </w:rPr>
        <w:t xml:space="preserve"> </w:t>
      </w:r>
      <w:r w:rsidRPr="00E57968">
        <w:t>quy định điều kiện</w:t>
      </w:r>
      <w:r w:rsidR="005219BB" w:rsidRPr="00E57968">
        <w:t xml:space="preserve"> về</w:t>
      </w:r>
      <w:r w:rsidRPr="00E57968">
        <w:t xml:space="preserve"> an ninh, trật tự</w:t>
      </w:r>
      <w:r w:rsidR="005219BB" w:rsidRPr="00E57968">
        <w:t xml:space="preserve"> đối với một số ngành, nghề đầu tư kinh doanh có điều kiện</w:t>
      </w:r>
      <w:r w:rsidR="0091770D" w:rsidRPr="00E57968">
        <w:t xml:space="preserve"> </w:t>
      </w:r>
      <w:r w:rsidR="00CA4FE6" w:rsidRPr="00E57968">
        <w:t>(sau đây viết gọn là Nghị định số 96/2016/NĐ-CP)</w:t>
      </w:r>
      <w:r w:rsidR="00A225D9" w:rsidRPr="00E57968">
        <w:t>, Nghị định số 99/2016/NĐ-CP ngày 01/7/2016 về quản lý và sử dụng con dấu</w:t>
      </w:r>
      <w:r w:rsidR="00C5220D" w:rsidRPr="00E57968">
        <w:t xml:space="preserve"> (sau đây viết gọn là Nghị định số 99/2016/NĐ-CP)</w:t>
      </w:r>
      <w:r w:rsidR="00A225D9" w:rsidRPr="00E57968">
        <w:t xml:space="preserve">, Nghị định số 137/2020/NĐ-CP ngày 27/11/2020 về quản lý, sử dụng pháo </w:t>
      </w:r>
      <w:r w:rsidR="00C5220D" w:rsidRPr="00E57968">
        <w:t xml:space="preserve">(sau đây viết gọn là Nghị định số 137/2020/NĐ-CP) </w:t>
      </w:r>
      <w:r w:rsidR="002E4731" w:rsidRPr="00E57968">
        <w:t xml:space="preserve">được ban hành </w:t>
      </w:r>
      <w:r w:rsidR="00C5220D" w:rsidRPr="00E57968">
        <w:t>đã tạo cơ sở pháp lý để</w:t>
      </w:r>
      <w:r w:rsidR="002E4731" w:rsidRPr="00E57968">
        <w:t xml:space="preserve"> quản lý nhà nước về </w:t>
      </w:r>
      <w:r w:rsidR="0091770D" w:rsidRPr="00E57968">
        <w:t>an ninh, trật tự đối với một số ngành, nghề đầu tư kinh doanh có điều kiện</w:t>
      </w:r>
      <w:r w:rsidR="00C5220D" w:rsidRPr="00E57968">
        <w:t xml:space="preserve">, quản lý và sử dụng con dấu, quản lý và sử dụng pháo. Kể từ khi có hiệu lực thi hành, các Nghị định này đã </w:t>
      </w:r>
      <w:r w:rsidR="002E4731" w:rsidRPr="00E57968">
        <w:t>góp phần tích cực vào công tác phòng ngừa, đấu tranh chống tội phạm và các hành vi vi phạm pháp luật,</w:t>
      </w:r>
      <w:r w:rsidR="001A71C0" w:rsidRPr="00E57968">
        <w:t xml:space="preserve"> tăng cường quản lý nhà nước về an ninh trật tự,</w:t>
      </w:r>
      <w:r w:rsidR="00AD376C" w:rsidRPr="00E57968">
        <w:t xml:space="preserve"> góp phần</w:t>
      </w:r>
      <w:r w:rsidR="002E4731" w:rsidRPr="00E57968">
        <w:t xml:space="preserve"> thúc đẩy sự phát triển kinh tế - xã hội của đất nước.</w:t>
      </w:r>
    </w:p>
    <w:p w14:paraId="61DD82F5" w14:textId="5478F302" w:rsidR="0016317D" w:rsidRPr="00E57968" w:rsidRDefault="00C5220D" w:rsidP="009B7E54">
      <w:pPr>
        <w:spacing w:before="120" w:after="120"/>
        <w:ind w:firstLine="720"/>
        <w:jc w:val="both"/>
      </w:pPr>
      <w:r w:rsidRPr="00E57968">
        <w:t>Bộ Công an</w:t>
      </w:r>
      <w:r w:rsidR="005A58E7" w:rsidRPr="00E57968">
        <w:t xml:space="preserve"> b</w:t>
      </w:r>
      <w:r w:rsidR="0016317D" w:rsidRPr="00E57968">
        <w:t xml:space="preserve">áo cáo </w:t>
      </w:r>
      <w:r w:rsidRPr="00E57968">
        <w:t>kết quả thi hành</w:t>
      </w:r>
      <w:r w:rsidR="005D57D5" w:rsidRPr="00E57968">
        <w:t xml:space="preserve"> Nghị định số 96</w:t>
      </w:r>
      <w:r w:rsidR="0016317D" w:rsidRPr="00E57968">
        <w:t>/2016/NĐ-CP</w:t>
      </w:r>
      <w:r w:rsidRPr="00E57968">
        <w:t>, Nghị định số 99/2016/NĐ-CP, Nghị định số 137/2020/NĐ-CP</w:t>
      </w:r>
      <w:r w:rsidR="0016317D" w:rsidRPr="00E57968">
        <w:t xml:space="preserve"> như sau:</w:t>
      </w:r>
    </w:p>
    <w:p w14:paraId="5999459A" w14:textId="0D837DAD" w:rsidR="0091770D" w:rsidRPr="00E57968" w:rsidRDefault="00C5220D" w:rsidP="009B7E54">
      <w:pPr>
        <w:spacing w:before="120" w:after="120"/>
        <w:ind w:firstLine="720"/>
        <w:jc w:val="both"/>
      </w:pPr>
      <w:r w:rsidRPr="00E57968">
        <w:rPr>
          <w:b/>
          <w:sz w:val="24"/>
          <w:szCs w:val="24"/>
        </w:rPr>
        <w:t>I</w:t>
      </w:r>
      <w:r w:rsidR="00C30931" w:rsidRPr="00E57968">
        <w:rPr>
          <w:b/>
          <w:sz w:val="24"/>
          <w:szCs w:val="24"/>
        </w:rPr>
        <w:t xml:space="preserve">. </w:t>
      </w:r>
      <w:r w:rsidR="00A226EA" w:rsidRPr="00E57968">
        <w:rPr>
          <w:b/>
          <w:sz w:val="24"/>
          <w:szCs w:val="24"/>
        </w:rPr>
        <w:t>CÔNG TÁC TRIỂN KHAI VÀ CHỈ ĐẠO THỰC HIỆN</w:t>
      </w:r>
    </w:p>
    <w:p w14:paraId="3BC87FCC" w14:textId="48F527C4" w:rsidR="00A14698" w:rsidRPr="00E57968" w:rsidRDefault="00A226EA" w:rsidP="009B7E54">
      <w:pPr>
        <w:spacing w:before="120" w:after="120"/>
        <w:ind w:firstLine="720"/>
        <w:jc w:val="both"/>
        <w:rPr>
          <w:b/>
        </w:rPr>
      </w:pPr>
      <w:r w:rsidRPr="00E57968">
        <w:rPr>
          <w:b/>
        </w:rPr>
        <w:t>1</w:t>
      </w:r>
      <w:r w:rsidR="00340D20" w:rsidRPr="00E57968">
        <w:rPr>
          <w:b/>
        </w:rPr>
        <w:t>.</w:t>
      </w:r>
      <w:r w:rsidR="00666A0C" w:rsidRPr="00E57968">
        <w:rPr>
          <w:b/>
        </w:rPr>
        <w:t xml:space="preserve"> </w:t>
      </w:r>
      <w:r w:rsidR="00395702" w:rsidRPr="00E57968">
        <w:rPr>
          <w:b/>
        </w:rPr>
        <w:t>B</w:t>
      </w:r>
      <w:r w:rsidR="00A14698" w:rsidRPr="00E57968">
        <w:rPr>
          <w:b/>
        </w:rPr>
        <w:t xml:space="preserve">an hành các văn bản quy định chi tiết </w:t>
      </w:r>
      <w:r w:rsidR="00ED5AA0" w:rsidRPr="00E57968">
        <w:rPr>
          <w:b/>
        </w:rPr>
        <w:t>và hướng dẫn thi hành</w:t>
      </w:r>
    </w:p>
    <w:p w14:paraId="4DC535DC" w14:textId="77777777" w:rsidR="00C5220D" w:rsidRPr="00E57968" w:rsidRDefault="00467F87" w:rsidP="009B7E54">
      <w:pPr>
        <w:spacing w:before="120" w:after="120"/>
        <w:ind w:firstLine="720"/>
        <w:jc w:val="both"/>
        <w:rPr>
          <w:i/>
        </w:rPr>
      </w:pPr>
      <w:r w:rsidRPr="00E57968">
        <w:rPr>
          <w:i/>
        </w:rPr>
        <w:softHyphen/>
      </w:r>
      <w:r w:rsidR="00C5220D" w:rsidRPr="00E57968">
        <w:rPr>
          <w:i/>
        </w:rPr>
        <w:t>a) Đối với Nghị định số 96/2016/NĐ-CP</w:t>
      </w:r>
    </w:p>
    <w:p w14:paraId="5742ED6D" w14:textId="21B0201A" w:rsidR="0016317D" w:rsidRPr="00E57968" w:rsidRDefault="00467F87" w:rsidP="009B7E54">
      <w:pPr>
        <w:spacing w:before="120" w:after="120"/>
        <w:ind w:firstLine="720"/>
        <w:jc w:val="both"/>
      </w:pPr>
      <w:r w:rsidRPr="00E57968">
        <w:t>Thực h</w:t>
      </w:r>
      <w:r w:rsidR="00684792" w:rsidRPr="00E57968">
        <w:t>iện quy định của Nghị định số 96</w:t>
      </w:r>
      <w:r w:rsidRPr="00E57968">
        <w:t>/2016/NĐ-CP, Bộ Cô</w:t>
      </w:r>
      <w:r w:rsidR="00F64B46" w:rsidRPr="00E57968">
        <w:t>ng an đã ban hành Thông tư số 42</w:t>
      </w:r>
      <w:r w:rsidRPr="00E57968">
        <w:t xml:space="preserve">/2017/TT-BCA ngày 20/10/2017 </w:t>
      </w:r>
      <w:r w:rsidR="00F64B46" w:rsidRPr="00E57968">
        <w:rPr>
          <w:bCs/>
        </w:rPr>
        <w:t xml:space="preserve">quy định chi tiết một số điều của Nghị định số 96/2016/NĐ-CP </w:t>
      </w:r>
      <w:r w:rsidR="00F64B46" w:rsidRPr="00E57968">
        <w:t>(Thông tư số 42</w:t>
      </w:r>
      <w:r w:rsidR="00BD0C66" w:rsidRPr="00E57968">
        <w:t>/2017/TT-BCA)</w:t>
      </w:r>
      <w:r w:rsidR="00CC1F22" w:rsidRPr="00E57968">
        <w:t xml:space="preserve"> </w:t>
      </w:r>
      <w:r w:rsidR="00F64B46" w:rsidRPr="00E57968">
        <w:t>và Thông tư số 43</w:t>
      </w:r>
      <w:r w:rsidRPr="00E57968">
        <w:t xml:space="preserve">/2017/TT-BCA ngày 20/10/2017 </w:t>
      </w:r>
      <w:r w:rsidR="00F64B46" w:rsidRPr="00E57968">
        <w:t>quy định về trình tự cấp, thu hồi Giấy chứng nhận đủ điều kiện về an ninh, trật tự và sát hạch, cấp Chứng chỉ nghiệp vụ bảo vệ (Thông tư số 43</w:t>
      </w:r>
      <w:r w:rsidR="00BD0C66" w:rsidRPr="00E57968">
        <w:t>/2017/TT-BCA)</w:t>
      </w:r>
      <w:r w:rsidRPr="00E57968">
        <w:t xml:space="preserve">. </w:t>
      </w:r>
      <w:r w:rsidR="00C30931" w:rsidRPr="00E57968">
        <w:t xml:space="preserve">Bộ Công an cũng đã ban hành </w:t>
      </w:r>
      <w:r w:rsidR="00A14698" w:rsidRPr="00E57968">
        <w:t>Kế hoạch số 310/KH-BCA-C41 ngày 03/11/2016 và Công văn số 1999/BCA</w:t>
      </w:r>
      <w:r w:rsidR="00395702" w:rsidRPr="00E57968">
        <w:t>-C41</w:t>
      </w:r>
      <w:r w:rsidR="00A14698" w:rsidRPr="00E57968">
        <w:t xml:space="preserve"> ngày 18/8/2016 </w:t>
      </w:r>
      <w:r w:rsidR="00BD0C66" w:rsidRPr="00E57968">
        <w:t xml:space="preserve">về việc </w:t>
      </w:r>
      <w:r w:rsidR="00A14698" w:rsidRPr="00E57968">
        <w:t xml:space="preserve">triển khai thi hành Nghị định </w:t>
      </w:r>
      <w:r w:rsidR="00150B85" w:rsidRPr="00E57968">
        <w:t xml:space="preserve">số </w:t>
      </w:r>
      <w:r w:rsidR="00A14698" w:rsidRPr="00E57968">
        <w:t>9</w:t>
      </w:r>
      <w:r w:rsidR="00735EF3" w:rsidRPr="00E57968">
        <w:t>6</w:t>
      </w:r>
      <w:r w:rsidR="00A14698" w:rsidRPr="00E57968">
        <w:t>/2016/NĐ-CP trong Công an nhân dân.</w:t>
      </w:r>
      <w:r w:rsidR="00193871" w:rsidRPr="00E57968">
        <w:t xml:space="preserve"> </w:t>
      </w:r>
      <w:r w:rsidR="00ED5AA0" w:rsidRPr="00E57968">
        <w:t>Theo đó</w:t>
      </w:r>
      <w:r w:rsidR="00A14698" w:rsidRPr="00E57968">
        <w:t xml:space="preserve">, Tổng cục Cảnh sát </w:t>
      </w:r>
      <w:r w:rsidR="007A2B70" w:rsidRPr="00E57968">
        <w:t xml:space="preserve">(trước đây) </w:t>
      </w:r>
      <w:r w:rsidR="00A14698" w:rsidRPr="00E57968">
        <w:t xml:space="preserve">đã có Kế hoạch số 3904/KH-C41-C64 </w:t>
      </w:r>
      <w:r w:rsidR="00ED5AA0" w:rsidRPr="00E57968">
        <w:t xml:space="preserve">ngày 24/11/2017 </w:t>
      </w:r>
      <w:r w:rsidR="00A14698" w:rsidRPr="00E57968">
        <w:t xml:space="preserve">hướng dẫn </w:t>
      </w:r>
      <w:r w:rsidR="00C73ADE" w:rsidRPr="00E57968">
        <w:t>triển khai thi hành</w:t>
      </w:r>
      <w:r w:rsidR="00395702" w:rsidRPr="00E57968">
        <w:t xml:space="preserve"> </w:t>
      </w:r>
      <w:r w:rsidR="00A14698" w:rsidRPr="00E57968">
        <w:t xml:space="preserve">các Thông tư </w:t>
      </w:r>
      <w:r w:rsidR="00BD0C66" w:rsidRPr="00E57968">
        <w:t>số</w:t>
      </w:r>
      <w:r w:rsidR="0074388B" w:rsidRPr="00E57968">
        <w:t xml:space="preserve"> 42</w:t>
      </w:r>
      <w:r w:rsidR="00BD0C66" w:rsidRPr="00E57968">
        <w:t>/2017/TT-BC</w:t>
      </w:r>
      <w:r w:rsidR="0074388B" w:rsidRPr="00E57968">
        <w:t>A và Thông tư số 43</w:t>
      </w:r>
      <w:r w:rsidR="00ED5AA0" w:rsidRPr="00E57968">
        <w:t xml:space="preserve">/2017/TT-BCA của Bộ Công an. </w:t>
      </w:r>
    </w:p>
    <w:p w14:paraId="23BFCBDE" w14:textId="596C350C" w:rsidR="00C5220D" w:rsidRPr="00E57968" w:rsidRDefault="00C5220D" w:rsidP="009B7E54">
      <w:pPr>
        <w:spacing w:before="120" w:after="120"/>
        <w:ind w:firstLine="720"/>
        <w:jc w:val="both"/>
        <w:rPr>
          <w:i/>
        </w:rPr>
      </w:pPr>
      <w:r w:rsidRPr="00E57968">
        <w:rPr>
          <w:i/>
        </w:rPr>
        <w:lastRenderedPageBreak/>
        <w:t>b) Đối với</w:t>
      </w:r>
      <w:r w:rsidR="00961B64" w:rsidRPr="00E57968">
        <w:rPr>
          <w:i/>
        </w:rPr>
        <w:t xml:space="preserve"> </w:t>
      </w:r>
      <w:r w:rsidRPr="00E57968">
        <w:rPr>
          <w:i/>
        </w:rPr>
        <w:t>Nghị định số 99/2016/NĐ-CP</w:t>
      </w:r>
    </w:p>
    <w:p w14:paraId="3C278D1C" w14:textId="77777777" w:rsidR="00961B64" w:rsidRPr="00E57968" w:rsidRDefault="00961B64" w:rsidP="009B7E54">
      <w:pPr>
        <w:spacing w:before="120" w:after="120"/>
        <w:ind w:firstLine="720"/>
        <w:jc w:val="both"/>
        <w:rPr>
          <w:u w:val="single"/>
        </w:rPr>
      </w:pPr>
      <w:r w:rsidRPr="00E57968">
        <w:rPr>
          <w:i/>
        </w:rPr>
        <w:softHyphen/>
      </w:r>
      <w:r w:rsidRPr="00E57968">
        <w:t>Thực hiện quy định của Nghị định số 99/2016/NĐ-CP, Bộ Công an đã ban hành Thông tư số 44/2017/TT-BCA ngày 20/10/2017 quy định về mẫu con dấu của cơ quan, tổ chức và chức danh nhà nước (Thông tư số 44/2017/TT-BCA) và Thông tư số 45/2017/TT-BCA ngày 20/10/2017 quy định về trình tự đăng ký mẫu con dấu, thu hồi và hủy con dấu, hủy giá trị sử dụng con dấu, kiểm tra việc quản lý và sử dụng con dấu (Thông tư số 45/2017/TT-BCA). Các Thông tư được ban hành đã tạo cơ sở pháp lý đồng bộ, thống nhất để các cơ quan, tổ chức, chức danh nhà nước thực hiện việc đăng ký, quản lý, sử dụng con dấu theo đúng quy định. Bộ Công an cũng đã ban hành Kế hoạch số 310/KH-BCA-C41 ngày 03/11/2016 và Công văn số 1999/BCA ngày 18/8/2016 về việc triển khai thi hành Nghị định số 99/2016/NĐ-CP trong Công an nhân dân.</w:t>
      </w:r>
      <w:r w:rsidRPr="00E57968">
        <w:rPr>
          <w:lang w:val="vi-VN"/>
        </w:rPr>
        <w:t xml:space="preserve"> </w:t>
      </w:r>
      <w:r w:rsidRPr="00E57968">
        <w:t xml:space="preserve">Theo đó, Tổng cục Cảnh sát (trước đây) đã có Kế hoạch số 3904/KH-C41-C64 ngày 24/11/2017 hướng dẫn triển khai thi hành Thông tư số 44/2017/TT-BCA và Thông tư số 45/2017/TT-BCA của Bộ Công an. Bộ Công an đã chỉ đạo lực lượng Cảnh sát Quản lý hành chính về trật tự xã hội và Công an các địa phương tổ chức thực hiện Quyết định số 19/2019/QĐ-TTg ngày 10/5/2019 của Thủ tướng Chính phủ về việc giữ lại con dấu hết giá trị sử dụng của một số cơ quan, tổ chức, chức danh nhà nước để lưu trữ phục vụ nghiên cứu lịch sử. Hướng dẫn thống nhất đăng ký mẫu con dấu của một số cơ quan, tổ chức, gồm: Con dấu của các cơ quan thí điểm hợp nhất; cơ quan quản lý thi hành án hình sự, cơ quan quản lý, thi hành tạm giữ, tạm giam; cơ sở giáo dục nghề nghiệp tư thục; doanh nghiệp đấu giá tài sản; văn phòng thừa phát lại; các công ty thành viên trực thuộc Tổng công ty Bảo hiểm Bảo Việt; các cơ sở tôn giáo; </w:t>
      </w:r>
      <w:r w:rsidRPr="00E57968">
        <w:rPr>
          <w:lang w:val="vi-VN"/>
        </w:rPr>
        <w:t>B</w:t>
      </w:r>
      <w:r w:rsidRPr="00E57968">
        <w:t>an quản trị nhà chung cư; Trường chính trị cấp tỉnh; Trung tâm hòa giải thương mại; Ngân hàng Phát triển Việt Nam; Hội đồng đội thiếu niên tiền phong Hồ Chí Minh…</w:t>
      </w:r>
    </w:p>
    <w:p w14:paraId="545D3799" w14:textId="77777777" w:rsidR="00961B64" w:rsidRPr="00E57968" w:rsidRDefault="00961B64" w:rsidP="009B7E54">
      <w:pPr>
        <w:spacing w:before="120" w:after="120"/>
        <w:ind w:firstLine="720"/>
        <w:jc w:val="both"/>
      </w:pPr>
      <w:r w:rsidRPr="00E57968">
        <w:t xml:space="preserve">Căn cứ vào Nghị định số 01/2018/NĐ-CP ngày 06/8/2018 của Chính phủ quy định chức năng, nhiệm vụ, quyền hạn và cơ cấu tổ chức của Bộ Công an có hiệu lực, Cục Cảnh sát Quản lý hành chính về trật tự xã hội đã chủ động tham mưu cho lãnh đạo Bộ Công an có Tờ trình báo cáo Thủ tướng Chính phủ về việc cho phép 08 đơn vị trực thuộc Bộ được sử dụng thêm con dấu thứ hai để phục vụ công tác; hướng dẫn Công an địa phương hồ sơ đăng ký, mẫu con dấu của cơ quan thi hành án hình sự, cơ quan quản lý thi hành án hình sự, cơ quan quản lý tạm giữ, tạm giam, cơ quan thi hành tạm giữ tạm giam. Thực hiện Nghị định số 99/2016/NĐ-CP, Bộ Công an đã chỉ đạo Công an các địa phương chủ động tham mưu cho Tỉnh ủy, Ủy ban nhân dân ban hành nhiều chỉ thị, kế hoạch tổ chức triển khai thực hiện Nghị định của Chính phủ; vận động nhân dân tố giác khi phát hiện các vi phạm về quản lý và sử dụng con dấu, làm và sử dụng dấu giả... Công an các đơn vị, địa phương trực tiếp là lực lượng Cảnh sát Quản lý hành chính về trật tự xã hội tổ chức thực hiện công tác đăng ký, quản lý con dấu. Qua đó đã tạo điều kiện thuận lợi cho các cơ quan, tổ chức, cá nhân trong việc đăng ký mẫu con dấu để sử dụng theo đúng quy định của pháp luật. Góp phần tích cực trong việc cải cách hành chính, phòng ngừa, đấu tranh chống tội phạm và </w:t>
      </w:r>
      <w:r w:rsidRPr="00E57968">
        <w:lastRenderedPageBreak/>
        <w:t>các hành vi vi phạm pháp luật, nâng cao hiệu lực quản lý nhà nước về an ninh, trật tự trước yêu cầu của tình hình mới.</w:t>
      </w:r>
    </w:p>
    <w:p w14:paraId="7CCC3D7D" w14:textId="182786F0" w:rsidR="00C5220D" w:rsidRPr="00E57968" w:rsidRDefault="00C5220D" w:rsidP="009B7E54">
      <w:pPr>
        <w:spacing w:before="120" w:after="120"/>
        <w:ind w:firstLine="720"/>
        <w:jc w:val="both"/>
        <w:rPr>
          <w:i/>
        </w:rPr>
      </w:pPr>
      <w:r w:rsidRPr="00E57968">
        <w:rPr>
          <w:i/>
        </w:rPr>
        <w:t>c) Đối với Nghị định số 137/2020/NĐ-CP</w:t>
      </w:r>
    </w:p>
    <w:p w14:paraId="3F706AA5" w14:textId="3DBEBD2D" w:rsidR="00C5220D" w:rsidRPr="00E57968" w:rsidRDefault="00961B64" w:rsidP="009B7E54">
      <w:pPr>
        <w:spacing w:before="120" w:after="120"/>
        <w:ind w:firstLine="720"/>
        <w:jc w:val="both"/>
      </w:pPr>
      <w:r w:rsidRPr="00E57968">
        <w:rPr>
          <w:lang w:val="pt-BR"/>
        </w:rPr>
        <w:t>Bộ trưởng Bộ Công an đã ban hành Thông tư 125/2021/TT-BCA ngày 30/12/2021 ban hành quy chuẩn quốc gia về an toàn trong sản xuất, kinh doanh, bảo quản, sử dụng và tiêu huỷ pháo hoa, pháo hoa nổ; danh mục chi tiết mã số HS pháo hoa, pháo hoa nổ. Thông tư ban hành đã đáp ứng yêu cầu quản lý nhà nước trong hoạt động, sản xuất kinh doanh pháo hoa, pháo hoa nổ; quản lý chặt chẽ các sản phẩm pháo hoa, pháo hoa nổ được phép sản xuất, cung ứng, kinh doanh; đảm bảo an toàn phòng chống cháy nổ và bảo vệ môi trường.</w:t>
      </w:r>
    </w:p>
    <w:p w14:paraId="60193BA4" w14:textId="09019A06" w:rsidR="00FF6D42" w:rsidRPr="00E57968" w:rsidRDefault="00E15754" w:rsidP="009B7E54">
      <w:pPr>
        <w:spacing w:before="120" w:after="120"/>
        <w:ind w:firstLine="720"/>
        <w:jc w:val="both"/>
        <w:rPr>
          <w:b/>
          <w:bCs/>
          <w:iCs/>
        </w:rPr>
      </w:pPr>
      <w:r w:rsidRPr="00E57968">
        <w:rPr>
          <w:b/>
          <w:bCs/>
          <w:iCs/>
        </w:rPr>
        <w:t>2. Công tác tuyên truyền, phổ biến</w:t>
      </w:r>
      <w:r w:rsidR="00B469FF" w:rsidRPr="00E57968">
        <w:rPr>
          <w:b/>
          <w:bCs/>
          <w:iCs/>
        </w:rPr>
        <w:t xml:space="preserve"> pháp luật, tập huấn, sơ kết</w:t>
      </w:r>
    </w:p>
    <w:p w14:paraId="0EA01ECD" w14:textId="3B8E52ED" w:rsidR="006C4B3C" w:rsidRPr="00E57968" w:rsidRDefault="006C4B3C" w:rsidP="009B7E54">
      <w:pPr>
        <w:spacing w:before="120" w:after="120"/>
        <w:ind w:firstLine="720"/>
        <w:jc w:val="both"/>
        <w:rPr>
          <w:i/>
        </w:rPr>
      </w:pPr>
      <w:r w:rsidRPr="00E57968">
        <w:rPr>
          <w:i/>
        </w:rPr>
        <w:t>a) Đối với Nghị định số 96/2016/NĐ-CP</w:t>
      </w:r>
    </w:p>
    <w:p w14:paraId="79BDDDE3" w14:textId="417F66FC" w:rsidR="00641015" w:rsidRPr="00E57968" w:rsidRDefault="00641015" w:rsidP="009B7E54">
      <w:pPr>
        <w:spacing w:before="120" w:after="120"/>
        <w:ind w:firstLine="720"/>
        <w:jc w:val="both"/>
      </w:pPr>
      <w:r w:rsidRPr="00E57968">
        <w:t xml:space="preserve">Bộ Công an </w:t>
      </w:r>
      <w:r w:rsidR="00B5622A" w:rsidRPr="00E57968">
        <w:t xml:space="preserve">đã </w:t>
      </w:r>
      <w:r w:rsidRPr="00E57968">
        <w:t xml:space="preserve">chỉ đạo tuyên truyền, phổ biến </w:t>
      </w:r>
      <w:r w:rsidR="00C73ADE" w:rsidRPr="00E57968">
        <w:t>các quy định tại Nghị định số 96</w:t>
      </w:r>
      <w:r w:rsidRPr="00E57968">
        <w:t xml:space="preserve">/2016/NĐ-CP và các văn bản quy định chi tiết, văn bản hướng dẫn thi hành trên các phương tiện thông tin đại chúng để các cơ quan, tổ chức và nhân dân biết để thực hiện; tổ chức hội nghị triển khai cho cán bộ, chiến sỹ thuộc lực lượng Cảnh sát </w:t>
      </w:r>
      <w:r w:rsidR="00C73ADE" w:rsidRPr="00E57968">
        <w:t>QLHC về TTXH</w:t>
      </w:r>
      <w:r w:rsidRPr="00E57968">
        <w:t xml:space="preserve"> về những nội dung cơ bản của Nghị định và các văn bản hướng dẫn thi hành. Một số địa phương đã tổ chức bố trí sắp xếp mời đại diện các cơ sở kinh doanh để tập trung phổ biến các quy định điều kiện về an ninh, trật tự theo các văn bản quy phạm pháp luật mới. Ngoài nội dung các quy định pháp luật, một số nơi đã chú ý tuyên truyền để người dân và cơ sở kinh doanh nhận thức rõ những thủ đoạn mà tội phạm thường lợi dụng hoạt động kinh doanh ngành nghề để thực hiện các hành vi trái pháp luật để người dân và cơ sở kinh doanh nâng cao tính chủ động, kịp thời báo cáo, cung cấp thông tin liên quan đến </w:t>
      </w:r>
      <w:r w:rsidR="002106A8" w:rsidRPr="00E57968">
        <w:t>an ninh, trật tự</w:t>
      </w:r>
      <w:r w:rsidRPr="00E57968">
        <w:t xml:space="preserve"> cho cơ quan công an có thẩm quyền. Ngoài ra, đã chỉ đạo Công an xã, phường, thị trấn tham mưu cho Đảng ủy, </w:t>
      </w:r>
      <w:r w:rsidR="002106A8" w:rsidRPr="00E57968">
        <w:t>Ủy ban nhân dân</w:t>
      </w:r>
      <w:r w:rsidRPr="00E57968">
        <w:t xml:space="preserve"> cùng cấp phổ biến những nội dung chính của Nghị định số 96/2016/NĐ-CP lồng ghép trong các buổi sinh hoạt tổ dân phố để tuyên truyền người dân thực hiện đúng quy định, vận động nhân dân tham gia giám sát hoạt động, kịp thời thông báo cho cơ quan Công an biểu hiện nghi vấn vi phạm pháp luật của những cơ sở kinh doanh ngành, nghề có điều kiện về an ninh, trật tự. Các địa phương đã tổ chức hội nghị triển khai, tập huấn chuyên sâu cho cán bộ, chiến sỹ thuộc lực lượng Cảnh sát QLHC về TTXH; sử dụng Cổng thông tin điện tử, tận dụng các nền tảng mạng xã hội (facebook, zalo…) lập trang fanpage tăng lượt theo dõi, tương tác giữa cơ quan Công an và người dân, doanh nghiệp. Qua thống kê, trong 6 năm Công an các đơn vị, địa phương đã tổ chức tuyên truyền được 13.963 cuộc họp, hội nghị với 394.771 lượt người tham dự, 8.943 lượt phát thanh, 92.253 tờ rơi tuyên truyền.</w:t>
      </w:r>
    </w:p>
    <w:p w14:paraId="03F65098" w14:textId="18A47453" w:rsidR="00641015" w:rsidRPr="00E57968" w:rsidRDefault="00641015" w:rsidP="009B7E54">
      <w:pPr>
        <w:spacing w:before="120" w:after="120"/>
        <w:ind w:firstLine="720"/>
        <w:jc w:val="both"/>
        <w:rPr>
          <w:bCs/>
          <w:iCs/>
        </w:rPr>
      </w:pPr>
      <w:r w:rsidRPr="00E57968">
        <w:rPr>
          <w:bCs/>
          <w:iCs/>
        </w:rPr>
        <w:t xml:space="preserve">Đã tổ chức </w:t>
      </w:r>
      <w:r w:rsidR="00545DF7" w:rsidRPr="00E57968">
        <w:rPr>
          <w:bCs/>
          <w:iCs/>
        </w:rPr>
        <w:t>các</w:t>
      </w:r>
      <w:r w:rsidRPr="00E57968">
        <w:rPr>
          <w:bCs/>
          <w:iCs/>
        </w:rPr>
        <w:t xml:space="preserve"> lớp tập huấn chuyên sâu về công tác quản lý ngành, nghề đầu tư kinh doanh có điều kiện về an ninh, trật tự cho Công an các địa phương. Ngoài ra, việc tập huấn, bồi dưỡng nghiệp vụ các nội dung liên quan đến công tác quản lý ngành, nghề đầu tư kinh doanh có điều kiện về an ninh, trật tự cho </w:t>
      </w:r>
      <w:r w:rsidRPr="00E57968">
        <w:rPr>
          <w:bCs/>
          <w:iCs/>
        </w:rPr>
        <w:lastRenderedPageBreak/>
        <w:t xml:space="preserve">cán bộ trực tiếp thực hiện còn được lồng ghép vào nhiều lớp tập huấn chuyên đề của Cục Cảnh sát </w:t>
      </w:r>
      <w:r w:rsidR="00C73ADE" w:rsidRPr="00E57968">
        <w:rPr>
          <w:bCs/>
          <w:iCs/>
        </w:rPr>
        <w:t>QLHC về TTXH</w:t>
      </w:r>
      <w:r w:rsidRPr="00E57968">
        <w:rPr>
          <w:bCs/>
          <w:iCs/>
        </w:rPr>
        <w:t xml:space="preserve"> và Công an các đơn vị, địa phương. Tham mưu, đề xuất Bộ Công an tổ chức sơ kết 02 năm thực hiện Nghị định số 96/2016/NĐ-CP để kịp thời đánh giá những ưu điểm, tồn tại hạn chế và đề ra phương hướng nhiệm vụ trọng tâm những năm tiếp theo.</w:t>
      </w:r>
    </w:p>
    <w:p w14:paraId="13B1D732" w14:textId="62A36471" w:rsidR="00B5622A" w:rsidRPr="00E57968" w:rsidRDefault="00B5622A" w:rsidP="009B7E54">
      <w:pPr>
        <w:spacing w:before="120" w:after="120"/>
        <w:ind w:firstLine="720"/>
        <w:jc w:val="both"/>
        <w:rPr>
          <w:bCs/>
          <w:i/>
          <w:iCs/>
        </w:rPr>
      </w:pPr>
      <w:r w:rsidRPr="00E57968">
        <w:rPr>
          <w:bCs/>
          <w:i/>
          <w:iCs/>
        </w:rPr>
        <w:t>b) Đối với Nghị định số 9</w:t>
      </w:r>
      <w:r w:rsidR="003B71C4" w:rsidRPr="00E57968">
        <w:rPr>
          <w:bCs/>
          <w:i/>
          <w:iCs/>
        </w:rPr>
        <w:t>9</w:t>
      </w:r>
      <w:r w:rsidRPr="00E57968">
        <w:rPr>
          <w:bCs/>
          <w:i/>
          <w:iCs/>
        </w:rPr>
        <w:t>/2016/NĐ-CP</w:t>
      </w:r>
    </w:p>
    <w:p w14:paraId="2F96C28B" w14:textId="5A27B1F0" w:rsidR="00B5622A" w:rsidRPr="00E57968" w:rsidRDefault="00B5622A" w:rsidP="009B7E54">
      <w:pPr>
        <w:spacing w:before="120" w:after="120"/>
        <w:ind w:firstLine="720"/>
        <w:jc w:val="both"/>
      </w:pPr>
      <w:r w:rsidRPr="00E57968">
        <w:t>Bộ Công an đã chỉ đạo tuyên truyền, phổ biến các quy định tại Nghị định số 99/2016/NĐ-CP và các văn bản quy định chi tiết, văn bản hướng dẫn thi hành trên các phương tiện thông tin đại chúng để các cơ quan, tổ chức và nhân dân biết</w:t>
      </w:r>
      <w:r w:rsidRPr="00E57968">
        <w:rPr>
          <w:lang w:val="vi-VN"/>
        </w:rPr>
        <w:t xml:space="preserve">, </w:t>
      </w:r>
      <w:r w:rsidRPr="00E57968">
        <w:t xml:space="preserve">thực hiện; tổ chức hội nghị triển khai, tập huấn chuyên sâu cho cán bộ, chiến sỹ thuộc lực lượng Cảnh sát Quản lý hành chính về trật tự xã hội về những nội dung cơ bản của Nghị định và các văn bản hướng dẫn thi hành; chỉ đạo  Công an địa phương chuẩn bị tốt về cơ sở vật chất, đội ngũ cán bộ đáp ứng yêu cầu công tác, làm tốt công tác triển khai thực hiện Nghị định. </w:t>
      </w:r>
      <w:r w:rsidRPr="00E57968">
        <w:rPr>
          <w:lang w:val="vi-VN"/>
        </w:rPr>
        <w:t>C</w:t>
      </w:r>
      <w:r w:rsidRPr="00E57968">
        <w:t>hủ động phối hợp với các sở, ban, ngành ở địa phương làm tốt công tác truyên truyền để các cơ quan, tổ chức và nhân dân biết, chấp hành tốt các quy định của pháp luật về quản lý và sử dụng con dấu</w:t>
      </w:r>
      <w:r w:rsidRPr="00E57968">
        <w:rPr>
          <w:lang w:val="vi-VN"/>
        </w:rPr>
        <w:t>.</w:t>
      </w:r>
      <w:r w:rsidRPr="00E57968">
        <w:t xml:space="preserve"> Đồng thời, có trách nhiệm hướng dẫn các cơ quan, tổ chức chấp hành các quy định về quản lý con dấu như: Thực hiện đăng ký mẫu con dấu trước khi sử dụng, quản lý chặt chẽ các loại con dấu theo quy chế về quản lý, sử dụng của cơ quan, tổ chức, hạn chế được những sơ hở, thiếu sót trong quản lý, sử dụng con dấu. Công tác tuyên truyền phổ biến pháp luật được thực hiện nghiêm túc, thường xuyên đã có những chuyển biến tích cực làm thay đổi nhận thức của các cơ quan, tổ chức trong việc quản lý và sử dụng con dấu.</w:t>
      </w:r>
    </w:p>
    <w:p w14:paraId="3FE21F3A" w14:textId="0F09BF73" w:rsidR="00B5622A" w:rsidRPr="00E57968" w:rsidRDefault="00B5622A" w:rsidP="009B7E54">
      <w:pPr>
        <w:spacing w:before="120" w:after="120"/>
        <w:ind w:firstLine="720"/>
        <w:jc w:val="both"/>
        <w:rPr>
          <w:i/>
        </w:rPr>
      </w:pPr>
      <w:r w:rsidRPr="00E57968">
        <w:rPr>
          <w:i/>
        </w:rPr>
        <w:t>c) Đối với Nghị định số 137/2020/NĐ-CP</w:t>
      </w:r>
    </w:p>
    <w:p w14:paraId="772E2CD9" w14:textId="37BF02B6" w:rsidR="00B5622A" w:rsidRPr="00E57968" w:rsidRDefault="00B5622A" w:rsidP="009B7E54">
      <w:pPr>
        <w:spacing w:before="120" w:after="120"/>
        <w:ind w:firstLine="720"/>
        <w:jc w:val="both"/>
        <w:rPr>
          <w:lang w:val="pt-BR"/>
        </w:rPr>
      </w:pPr>
      <w:r w:rsidRPr="00E57968">
        <w:t xml:space="preserve">Ngay sau khi Nghị định được ban hành, Cục Cảnh sát Quản lý hành chính về trật tự xã hội đã tham mưu với lãnh đạo Bộ Công an chỉ đạo Công an các đơn vị, địa phương thành lập ban chỉ đạo, ban hành kế hoạch, tổ chức hội nghị quán triệt, triển khai Nghị định, trong đó: Chỉ đạo tổ chức tuyên truyền, phổ biến sâu rộng các </w:t>
      </w:r>
      <w:r w:rsidRPr="00E57968">
        <w:rPr>
          <w:lang w:val="vi-VN"/>
        </w:rPr>
        <w:t>quy định của Nghị định</w:t>
      </w:r>
      <w:r w:rsidRPr="00E57968">
        <w:t xml:space="preserve"> </w:t>
      </w:r>
      <w:r w:rsidRPr="00E57968">
        <w:rPr>
          <w:lang w:val="vi-VN"/>
        </w:rPr>
        <w:t>đ</w:t>
      </w:r>
      <w:r w:rsidRPr="00E57968">
        <w:t xml:space="preserve">ến các cơ quan, tổ chức và nhân dân; tăng cường công tác quản lý nhà nước trong hoạt động nghiên cứu, sản xuất, kinh doanh, xuất khẩu, nhập khẩu pháo hoa, pháo hoa nổ; </w:t>
      </w:r>
      <w:r w:rsidRPr="00E57968">
        <w:rPr>
          <w:shd w:val="clear" w:color="auto" w:fill="FFFFFF"/>
        </w:rPr>
        <w:t xml:space="preserve">triển khai </w:t>
      </w:r>
      <w:r w:rsidRPr="00E57968">
        <w:rPr>
          <w:shd w:val="clear" w:color="auto" w:fill="FFFFFF"/>
          <w:lang w:val="vi-VN"/>
        </w:rPr>
        <w:t xml:space="preserve">đồng bộ các </w:t>
      </w:r>
      <w:r w:rsidRPr="00E57968">
        <w:rPr>
          <w:shd w:val="clear" w:color="auto" w:fill="FFFFFF"/>
        </w:rPr>
        <w:t xml:space="preserve">biện </w:t>
      </w:r>
      <w:r w:rsidRPr="00E57968">
        <w:rPr>
          <w:shd w:val="clear" w:color="auto" w:fill="FFFFFF"/>
          <w:lang w:val="vi-VN"/>
        </w:rPr>
        <w:t>pháp</w:t>
      </w:r>
      <w:r w:rsidRPr="00E57968">
        <w:rPr>
          <w:shd w:val="clear" w:color="auto" w:fill="FFFFFF"/>
        </w:rPr>
        <w:t xml:space="preserve"> nghiệp vụ</w:t>
      </w:r>
      <w:r w:rsidRPr="00E57968">
        <w:rPr>
          <w:shd w:val="clear" w:color="auto" w:fill="FFFFFF"/>
          <w:lang w:val="vi-VN"/>
        </w:rPr>
        <w:t xml:space="preserve"> </w:t>
      </w:r>
      <w:r w:rsidRPr="00E57968">
        <w:rPr>
          <w:shd w:val="clear" w:color="auto" w:fill="FFFFFF"/>
        </w:rPr>
        <w:t xml:space="preserve">phòng ngừa </w:t>
      </w:r>
      <w:r w:rsidRPr="00E57968">
        <w:rPr>
          <w:shd w:val="clear" w:color="auto" w:fill="FFFFFF"/>
          <w:lang w:val="vi-VN"/>
        </w:rPr>
        <w:t>đấu tranh</w:t>
      </w:r>
      <w:r w:rsidRPr="00E57968">
        <w:rPr>
          <w:shd w:val="clear" w:color="auto" w:fill="FFFFFF"/>
        </w:rPr>
        <w:t>, ngăn chặn</w:t>
      </w:r>
      <w:r w:rsidRPr="00E57968">
        <w:rPr>
          <w:shd w:val="clear" w:color="auto" w:fill="FFFFFF"/>
          <w:lang w:val="vi-VN"/>
        </w:rPr>
        <w:t xml:space="preserve"> </w:t>
      </w:r>
      <w:r w:rsidRPr="00E57968">
        <w:rPr>
          <w:shd w:val="clear" w:color="auto" w:fill="FFFFFF"/>
        </w:rPr>
        <w:t xml:space="preserve">hiệu quả đối </w:t>
      </w:r>
      <w:r w:rsidRPr="00E57968">
        <w:rPr>
          <w:shd w:val="clear" w:color="auto" w:fill="FFFFFF"/>
          <w:lang w:val="vi-VN"/>
        </w:rPr>
        <w:t xml:space="preserve">với </w:t>
      </w:r>
      <w:r w:rsidRPr="00E57968">
        <w:rPr>
          <w:shd w:val="clear" w:color="auto" w:fill="FFFFFF"/>
        </w:rPr>
        <w:t>các hành vi vi phạm</w:t>
      </w:r>
      <w:r w:rsidRPr="00E57968">
        <w:rPr>
          <w:shd w:val="clear" w:color="auto" w:fill="FFFFFF"/>
          <w:lang w:val="vi-VN"/>
        </w:rPr>
        <w:t xml:space="preserve"> về </w:t>
      </w:r>
      <w:r w:rsidRPr="00E57968">
        <w:rPr>
          <w:lang w:val="pt-BR"/>
        </w:rPr>
        <w:t xml:space="preserve">pháo. Đồng thời tổ chức các hội nghị bàn giải pháp để chỉ đạo Công an các đơn vị, địa phương thực hiện quyết liệt, xuyên suốt, hiệu quả trong công tác quản lý, phòng ngừa, đấu tranh với tội phạm, các hành vi vi phạm pháp luật về </w:t>
      </w:r>
      <w:r w:rsidRPr="009B7E54">
        <w:rPr>
          <w:spacing w:val="-6"/>
          <w:lang w:val="pt-BR"/>
        </w:rPr>
        <w:t>pháo, nhất là tại một số địa phương được xác định là trọng điểm, phức tạp về pháo.</w:t>
      </w:r>
      <w:r w:rsidRPr="00E57968">
        <w:rPr>
          <w:lang w:val="pt-BR"/>
        </w:rPr>
        <w:t xml:space="preserve"> </w:t>
      </w:r>
    </w:p>
    <w:p w14:paraId="04025927" w14:textId="1B5A52E6" w:rsidR="00B5622A" w:rsidRPr="00E57968" w:rsidRDefault="00B5622A" w:rsidP="009B7E54">
      <w:pPr>
        <w:spacing w:before="120" w:after="120"/>
        <w:ind w:firstLine="720"/>
        <w:jc w:val="both"/>
      </w:pPr>
      <w:r w:rsidRPr="00E57968">
        <w:rPr>
          <w:lang w:val="it-IT"/>
        </w:rPr>
        <w:t xml:space="preserve">Các bộ, ngành căn cứ chức năng, nhiệm vụ đã chỉ đạo quán triệt triển khai thực hiện các quy định của Nghị định số137/2020/NĐ-CP; tổ chức tuyên truyền, phổ biến các quy định của </w:t>
      </w:r>
      <w:r w:rsidRPr="00E57968">
        <w:t>Nghị định đến cán bộ, nhân viên của các cơ quan, tổ chức, đơn vị trực thuộc; tổ chức triển khai thực hiện các nhiệm vụ được phân công theo trách nhiệm.</w:t>
      </w:r>
    </w:p>
    <w:p w14:paraId="19B6B710" w14:textId="7A2FE901" w:rsidR="00B5622A" w:rsidRPr="00E57968" w:rsidRDefault="00B5622A" w:rsidP="009B7E54">
      <w:pPr>
        <w:spacing w:before="120" w:after="120"/>
        <w:ind w:firstLine="720"/>
        <w:jc w:val="both"/>
        <w:rPr>
          <w:lang w:val="it-IT"/>
        </w:rPr>
      </w:pPr>
      <w:r w:rsidRPr="00E57968">
        <w:rPr>
          <w:lang w:val="it-IT"/>
        </w:rPr>
        <w:lastRenderedPageBreak/>
        <w:t xml:space="preserve">Bộ </w:t>
      </w:r>
      <w:r w:rsidRPr="00E57968">
        <w:t>Thông tin và Truyền thông đ</w:t>
      </w:r>
      <w:r w:rsidRPr="00E57968">
        <w:rPr>
          <w:lang w:val="it-IT"/>
        </w:rPr>
        <w:t>ã chủ động chỉ đạo các cơ quan báo chí, đài phát thanh, truyền hình và các cơ quan thông tin đại chúng tổ chức tuyên truyền, phổ biến các quy định của Nghị định nhằm nâng cao nhận thức cho các cơ quan, tổ chức và nhân dân trong việc thực hiện Nghị định; xây dựng nhiều tin, bài, phóng sự tuyên truyền về phương thức, thủ đoạn sản xuất, mua bán, vận chuyển, tàng trữ, sử dụng pháo trái phép, chế tài xử lý, kết quả xử lý của các cơ quan chức năng. Đồng thời, đã chỉ đạo các doanh nghiệp cung cấp và khai thác các dịch vụ bưu chính, viễn thông phối hợp tốt với các đơn vị chức năng của Bộ Công an và các cơ quan liên quan trong quá trình tiếp nhận, khai thác, vận chuyển, phát đến người nhận bưu gửi bảo đảm không có hàng cấm gửi qua đường bưu chính; kịp thời phát hiện, xử lý những hành vi lợi dụng mạng bưu chính để mua bán, vận chuyển pháo ngay từ khâu tiếp nhận ban đầu, lợi dụng đưa hàng vào trong các khâu khai thác, vận chuyển.</w:t>
      </w:r>
    </w:p>
    <w:p w14:paraId="5C79B67B" w14:textId="19C8F815" w:rsidR="00A226EA" w:rsidRPr="00E57968" w:rsidRDefault="00583D12" w:rsidP="009B7E54">
      <w:pPr>
        <w:spacing w:before="120" w:after="120"/>
        <w:ind w:firstLine="720"/>
        <w:jc w:val="both"/>
        <w:rPr>
          <w:b/>
          <w:sz w:val="24"/>
          <w:szCs w:val="24"/>
        </w:rPr>
      </w:pPr>
      <w:r w:rsidRPr="00E57968">
        <w:rPr>
          <w:b/>
          <w:sz w:val="24"/>
          <w:szCs w:val="24"/>
        </w:rPr>
        <w:t>I</w:t>
      </w:r>
      <w:r w:rsidR="00D60042" w:rsidRPr="00E57968">
        <w:rPr>
          <w:b/>
          <w:sz w:val="24"/>
          <w:szCs w:val="24"/>
        </w:rPr>
        <w:t>I</w:t>
      </w:r>
      <w:r w:rsidR="00A226EA" w:rsidRPr="00E57968">
        <w:rPr>
          <w:b/>
          <w:sz w:val="24"/>
          <w:szCs w:val="24"/>
        </w:rPr>
        <w:t xml:space="preserve">. KẾT QUẢ THỰC HIỆN </w:t>
      </w:r>
    </w:p>
    <w:p w14:paraId="172ACCEA" w14:textId="68178220" w:rsidR="00961B64" w:rsidRPr="00E57968" w:rsidRDefault="00961B64" w:rsidP="009B7E54">
      <w:pPr>
        <w:spacing w:before="120" w:after="120"/>
        <w:ind w:firstLine="720"/>
        <w:jc w:val="both"/>
        <w:rPr>
          <w:b/>
        </w:rPr>
      </w:pPr>
      <w:r w:rsidRPr="00E57968">
        <w:rPr>
          <w:b/>
        </w:rPr>
        <w:t>1. Kết quả thực hiện Nghị định số 96/2016/NĐ-CP</w:t>
      </w:r>
    </w:p>
    <w:p w14:paraId="68E7FC02" w14:textId="1E34CD87" w:rsidR="00961B64" w:rsidRPr="00E57968" w:rsidRDefault="00961B64" w:rsidP="009B7E54">
      <w:pPr>
        <w:spacing w:before="120" w:after="120"/>
        <w:ind w:firstLine="720"/>
        <w:jc w:val="both"/>
        <w:rPr>
          <w:i/>
        </w:rPr>
      </w:pPr>
      <w:r w:rsidRPr="00E57968">
        <w:rPr>
          <w:i/>
        </w:rPr>
        <w:t>a) Tình hình hoạt động của các ngành, nghề đầu tư kinh doanh có điều kiện về an ninh, trật tự</w:t>
      </w:r>
    </w:p>
    <w:p w14:paraId="54002C93" w14:textId="77777777" w:rsidR="00C5220D" w:rsidRPr="00E57968" w:rsidRDefault="00C5220D" w:rsidP="009B7E54">
      <w:pPr>
        <w:spacing w:before="120" w:after="120"/>
        <w:ind w:firstLine="720"/>
        <w:jc w:val="both"/>
      </w:pPr>
      <w:r w:rsidRPr="00E57968">
        <w:t>Thực hiện Nghị định số 96/2016/NĐ-CP, hiện nay trên toàn quốc, cơ quan Công an đang quản lý đối với 22 ngành, nghề và nhóm ngành nghề (riêng ngành nghề dịch vụ đòi nợ đã bị đưa vào danh mục ngành nghề cấm đầu tư kinh doanh theo Luật Đầu tư năm 2020), có tổng số 137.572 cơ sở kinh doanh có điều kiện về an ninh, trật tự với 487.192 người làm trong cơ sở kinh doanh. Trong hai năm 2020-2021, đại dịch Covid-19 diễn biến phức tạp đã tác động, ảnh hưởng lớn đến hoạt động kinh doanh của các cơ sở kinh doanh có điều kiện về an ninh, trật tự; nhiều cơ sở kinh doanh karaoke, vũ trường, xoa bóp, lưu trú… phải tạm dừng hoạt động. Tại thời điểm 30/6/2022, số lượng cơ sở kinh doanh giảm 2.393, số lượng người làm nghề giảm 6.576 người so với cuối năm 2019, thời điểm trước khi xảy ra dịch bệnh Covid-19.</w:t>
      </w:r>
    </w:p>
    <w:p w14:paraId="25BAE509" w14:textId="77777777" w:rsidR="00C5220D" w:rsidRPr="00E57968" w:rsidRDefault="00C5220D" w:rsidP="009B7E54">
      <w:pPr>
        <w:spacing w:before="120" w:after="120"/>
        <w:ind w:firstLine="720"/>
        <w:jc w:val="both"/>
        <w:rPr>
          <w:b/>
          <w:sz w:val="24"/>
          <w:szCs w:val="24"/>
        </w:rPr>
      </w:pPr>
      <w:r w:rsidRPr="00E57968">
        <w:t xml:space="preserve">Cùng với sự phát triển kinh tế - xã hội, hội nhập kinh tế quốc tế, số lượng cơ sở kinh doanh và người làm nghề trong các cơ sở kinh doanh ngành, nghề đầu tư kinh doanh có điều kiện về an ninh, trật tự có xu hướng ngày càng tăng (ngoại trừ tác động của đại dịch Covid-19 trong thời gian qua), trong đó có sự tham gia của nhà đầu tư nước ngoài, tiềm ẩn nhiều phức tạp về an ninh, trật tự nếu không làm tốt công tác quản lý sẽ bị lợi dụng để thực hiện hoạt động phạm tội và các hành vi vi phạm pháp luật khác, nhất là tại các ngành nghề nhạy cảm, phức tạp như: kinh doanh dịch vụ cầm đồ, kinh doanh dịch vụ lưu trú, kinh doanh dịch vụ karaoke, kinh doanh dịch vụ vũ trường, kinh doanh dịch vụ xoa bóp (massage), kinh doanh đặt cược, casino, dịch vụ nổ mìn… Thực tế đã có nhiều vụ việc gây mất an ninh, trật tự xảy ra tại các cơ sở kinh doanh có điều kiện, nổi lên là các cơ sở kinh doanh dịch vụ cầm đồ cho vay tiền không cầm cố tài sản hoặc nhận cầm cố tài sản nhưng lãi suất cho vay cao gấp nhiều lần so với quy định của Bộ Luật dân sự (dưới dạng “tín dụng đen”) dẫn đến các hoạt động </w:t>
      </w:r>
      <w:r w:rsidRPr="00E57968">
        <w:lastRenderedPageBreak/>
        <w:t>phạm pháp như bảo kê, đâm thuê, chém mướn, đòi nợ thuê, cưỡng đoạt tài sản; đòi nợ bất hợp pháp tồn tại dưới nhiều vỏ bọc khác nhau, sử dụng đối tượng xấu dùng nhiều hình thức, thủ đoạn đe dọa, gây thương tích để siết nợ, đòi nợ, chiếm đoạt tài sản; việc sử dụng trái phép chất ma túy tại các cơ sở kinh doanh dịch vụ karaoke, dịch vụ lưu trú, dịch vụ vũ trường với số lượng người tham gia đông, có xu hướng tập thể; đối tượng người nước ngoài thuê cơ sở dịch vụ lưu trú là nơi sử dụng công nghệ cao tổ chức đánh bạc có tính chất quốc tế, trốn truy nã, buôn lậu, buôn bán và sử dụng ma túy. Đặc biệt gần đây xảy ra tình trạng cháy tại các cơ sở kinh doanh dịch vụ karaoke thiệt hại lớn về người và tài sản gây mất an ninh, trật tự…</w:t>
      </w:r>
    </w:p>
    <w:p w14:paraId="0DF157C0" w14:textId="77777777" w:rsidR="00C5220D" w:rsidRPr="00E57968" w:rsidRDefault="00C5220D" w:rsidP="009B7E54">
      <w:pPr>
        <w:spacing w:before="120" w:after="120"/>
        <w:ind w:firstLine="720"/>
        <w:jc w:val="both"/>
      </w:pPr>
      <w:r w:rsidRPr="00E57968">
        <w:t>Một số ngành, nghề có số cơ sở kinh doanh với số lượng nhiều như: kinh doanh dịch vụ lưu trú: 53.538 cơ sở (chiếm 38,92% tổng số cơ sở kinh doanh), kinh doanh khí: 30.812 cơ sở (chiếm 22,4%), kinh doanh dịch vụ cầm đồ: 25.496 cơ sở (chiếm 18,53%), kinh doanh dịch vụ karaoke, vũ trường: 15.162 cơ sở (chiếm 11,02%), dịch vụ xoa bóp: 3.189 cơ sở (chiếm 2,32%).</w:t>
      </w:r>
    </w:p>
    <w:p w14:paraId="7EC00D2E" w14:textId="77777777" w:rsidR="00C5220D" w:rsidRPr="00E57968" w:rsidRDefault="00C5220D" w:rsidP="009B7E54">
      <w:pPr>
        <w:spacing w:before="120" w:after="120"/>
        <w:ind w:firstLine="720"/>
        <w:jc w:val="both"/>
      </w:pPr>
      <w:r w:rsidRPr="00E57968">
        <w:t>Phân tích theo loại hình cơ sở kinh doanh: Doanh nghiệp trong nước 25.893 cơ sở (chiếm 18,82%), Doanh nghiệp có vốn đầu tư nước ngoài là 196 cơ sở (chiếm 0,14%), Hợp tác xã và liên hiệp hợp tác xã là 77 cơ sở chiếm 0,06%, Đơn vị sự nghiệp có thu là 161 cơ sở chiếm 0,12%, Hộ kinh doanh là 109.190 cơ sở chiếm 79,37%, Chi nhánh và cơ sở kinh doanh trực thuộc là 2.055 cơ sở chiếm 1,49%.</w:t>
      </w:r>
    </w:p>
    <w:p w14:paraId="28C692E7" w14:textId="77777777" w:rsidR="00C5220D" w:rsidRPr="00E57968" w:rsidRDefault="00C5220D" w:rsidP="009B7E54">
      <w:pPr>
        <w:spacing w:before="120" w:after="120"/>
        <w:ind w:firstLine="720"/>
        <w:jc w:val="both"/>
      </w:pPr>
      <w:r w:rsidRPr="00E57968">
        <w:t>Các cơ sở đầu tư kinh doanh có điều kiện về an ninh, trật tự tập trung nhiều tại các địa phương có lợi thế về du lịch, có điều kiện về phát triển về kinh tế, là trung tâm văn hóa chính trị kinh tế của đất nước, của vùng như: Thành phố Hồ Chí Minh với 10.174 cơ sở kinh doanh, Hà Nội với 5.269 cơ sở kinh doanh, Lâm Đồng với 4.727 cơ sở kinh doanh, Đồng Nai với 4.509 cơ sở kinh doanh, Bình Dương với 4.054 cơ sở kinh doanh, Kiên Giang với 3.457 cơ sở kinh doanh, Bà Rịa - Vũng Tàu với 3.406 cơ sở kinh doanh.</w:t>
      </w:r>
    </w:p>
    <w:p w14:paraId="0D4AB4D0" w14:textId="13EF5EFD" w:rsidR="001812AC" w:rsidRPr="00E57968" w:rsidRDefault="00961B64" w:rsidP="009B7E54">
      <w:pPr>
        <w:spacing w:before="120" w:after="120"/>
        <w:ind w:firstLine="720"/>
        <w:jc w:val="both"/>
        <w:rPr>
          <w:i/>
        </w:rPr>
      </w:pPr>
      <w:r w:rsidRPr="00E57968">
        <w:rPr>
          <w:i/>
        </w:rPr>
        <w:t>b)</w:t>
      </w:r>
      <w:r w:rsidR="001812AC" w:rsidRPr="00E57968">
        <w:rPr>
          <w:i/>
        </w:rPr>
        <w:t xml:space="preserve"> Công tác cấp Giấy chứng nhận đủ điều kiện về an ninh, trật tự, quản lý cơ sở kinh doanh và cải cách hành chính</w:t>
      </w:r>
    </w:p>
    <w:p w14:paraId="4FC502A9" w14:textId="3AB0B583" w:rsidR="001708F2" w:rsidRPr="00E57968" w:rsidRDefault="003509E8" w:rsidP="009B7E54">
      <w:pPr>
        <w:spacing w:before="120" w:after="120"/>
        <w:ind w:firstLine="720"/>
        <w:jc w:val="both"/>
      </w:pPr>
      <w:r w:rsidRPr="00E57968">
        <w:t>Qua 6 năm thực hiện Nghị định số 96/2016/NĐ-CP,</w:t>
      </w:r>
      <w:r w:rsidR="00D110F0" w:rsidRPr="00E57968">
        <w:t xml:space="preserve"> </w:t>
      </w:r>
      <w:r w:rsidR="0035554B" w:rsidRPr="00E57968">
        <w:t>toàn quốc đ</w:t>
      </w:r>
      <w:r w:rsidR="007D1DBA" w:rsidRPr="00E57968">
        <w:t>ã cấp 142.05</w:t>
      </w:r>
      <w:r w:rsidR="00100C50" w:rsidRPr="00E57968">
        <w:t>4</w:t>
      </w:r>
      <w:r w:rsidR="007D1DBA" w:rsidRPr="00E57968">
        <w:t xml:space="preserve"> Giấy chứng nhận đủ điều kiện về an ninh, trật tự (trong đó cấp mới 66.271</w:t>
      </w:r>
      <w:r w:rsidR="007E18B2" w:rsidRPr="00E57968">
        <w:t xml:space="preserve"> trường hợp</w:t>
      </w:r>
      <w:r w:rsidR="00100C50" w:rsidRPr="00E57968">
        <w:t>, cấp đổi 74.486</w:t>
      </w:r>
      <w:r w:rsidR="007E18B2" w:rsidRPr="00E57968">
        <w:t xml:space="preserve"> trường hợp</w:t>
      </w:r>
      <w:r w:rsidR="007D1DBA" w:rsidRPr="00E57968">
        <w:t>, cấp lại 1.297</w:t>
      </w:r>
      <w:r w:rsidR="007E18B2" w:rsidRPr="00E57968">
        <w:t xml:space="preserve"> trường hợp</w:t>
      </w:r>
      <w:r w:rsidR="007D1DBA" w:rsidRPr="00E57968">
        <w:t>)</w:t>
      </w:r>
      <w:r w:rsidR="00987C39" w:rsidRPr="00E57968">
        <w:t xml:space="preserve">. </w:t>
      </w:r>
      <w:r w:rsidR="001E2227" w:rsidRPr="00E57968">
        <w:t>V</w:t>
      </w:r>
      <w:r w:rsidR="007D1DBA" w:rsidRPr="00E57968">
        <w:t>iệc cấp Giấy chứng nhận đủ điều kiện về an ninh, trật tự</w:t>
      </w:r>
      <w:r w:rsidR="00987C39" w:rsidRPr="00E57968">
        <w:t xml:space="preserve"> cơ bản</w:t>
      </w:r>
      <w:r w:rsidR="007D1DBA" w:rsidRPr="00E57968">
        <w:t xml:space="preserve"> được thực hiện đúng thẩm quyền, đúng trình tự, thủ tục hành chính</w:t>
      </w:r>
      <w:r w:rsidR="00521055" w:rsidRPr="00E57968">
        <w:t>, đúng thời hạn quy định, thậm chí nhiều đơn vị, địa phương đã giảm thời gian cấp Giấy chứng nhận đủ điều kiện về an ninh, trật tự tạo điều kiện thuận lợi cho doanh nghiệp.</w:t>
      </w:r>
    </w:p>
    <w:p w14:paraId="0036E4DE" w14:textId="172A2107" w:rsidR="004223C5" w:rsidRPr="00E57968" w:rsidRDefault="004223C5" w:rsidP="009B7E54">
      <w:pPr>
        <w:tabs>
          <w:tab w:val="left" w:pos="720"/>
          <w:tab w:val="left" w:pos="993"/>
        </w:tabs>
        <w:spacing w:before="120" w:after="120"/>
        <w:jc w:val="both"/>
      </w:pPr>
      <w:r w:rsidRPr="00E57968">
        <w:tab/>
        <w:t xml:space="preserve">Công tác quản lý đối với các cơ sở kinh doanh được thực hiện nghiêm túc từ khâu tiếp nhận, thẩm định hồ sơ, cấp Giấy chứng nhận đủ điều kiện về an ninh, trật tự, hậu kiểm đảm bảo chặt chẽ, đúng quy định. Qua </w:t>
      </w:r>
      <w:r w:rsidR="00D22531">
        <w:t>công tác hậu kiểm đã thu hồi các</w:t>
      </w:r>
      <w:r w:rsidRPr="00E57968">
        <w:t xml:space="preserve"> trường hợp do cơ sở không đủ điều kiện đáp ứng nhưng không </w:t>
      </w:r>
      <w:r w:rsidRPr="00E57968">
        <w:lastRenderedPageBreak/>
        <w:t>khắc phục được sau thời gian quy định, cơ sở không hoạt động kinh doanh hoặc giải thể, hoạt động không đúng địa điểm kinh doanh đã đăng ký.</w:t>
      </w:r>
    </w:p>
    <w:p w14:paraId="54F6D0EC" w14:textId="438B3BB2" w:rsidR="004223C5" w:rsidRPr="00E57968" w:rsidRDefault="004223C5" w:rsidP="009B7E54">
      <w:pPr>
        <w:spacing w:before="120" w:after="120"/>
        <w:ind w:firstLine="720"/>
        <w:jc w:val="both"/>
      </w:pPr>
      <w:r w:rsidRPr="00E57968">
        <w:t xml:space="preserve">Tiến hành kiểm tra </w:t>
      </w:r>
      <w:r w:rsidR="001E5E87" w:rsidRPr="00E57968">
        <w:t>426.888</w:t>
      </w:r>
      <w:r w:rsidRPr="00E57968">
        <w:t xml:space="preserve"> lượt theo quy định, thông qua kiểm tra đã tuyên truyền, phổ biến, hướng dẫn các cơ sở kinh doanh chấp hành nghiêm các</w:t>
      </w:r>
      <w:r w:rsidR="00E113CA" w:rsidRPr="00E57968">
        <w:t xml:space="preserve"> q</w:t>
      </w:r>
      <w:r w:rsidRPr="00E57968">
        <w:t>uy định của pháp luật cũng như phát hiện các hành vi vi phạm của cơ sở kinh doanh để xử lý kịp thời, đáng chú ý như:</w:t>
      </w:r>
    </w:p>
    <w:p w14:paraId="1BB9C805" w14:textId="113CBD5A" w:rsidR="004223C5" w:rsidRPr="00E57968" w:rsidRDefault="004223C5" w:rsidP="009B7E54">
      <w:pPr>
        <w:spacing w:before="120" w:after="120"/>
        <w:ind w:firstLine="720"/>
        <w:jc w:val="both"/>
      </w:pPr>
      <w:r w:rsidRPr="00E57968">
        <w:t xml:space="preserve">- Tổng số cơ sở kinh doanh không được cơ quan Công an cấp Giấy chứng nhận đủ điều kiện về an ninh, trật tự nhưng vẫn hoạt động kinh doanh, bị cơ quan Công an và các cơ quan chức năng khác phát hiện xử lý là 2.116 cơ sở kinh doanh, trong đó </w:t>
      </w:r>
      <w:r w:rsidR="00E85D6E" w:rsidRPr="00E57968">
        <w:t>chủ yếu là</w:t>
      </w:r>
      <w:r w:rsidRPr="00E57968">
        <w:t xml:space="preserve"> ngành, nghề kinh doanh </w:t>
      </w:r>
      <w:r w:rsidR="00E85D6E" w:rsidRPr="00E57968">
        <w:t xml:space="preserve">dịch vụ </w:t>
      </w:r>
      <w:r w:rsidRPr="00E57968">
        <w:t xml:space="preserve">karaoke là 722 cơ sở (chiếm 34,1%), ngành, nghề kinh doanh dịch vụ lưu trú là 629 </w:t>
      </w:r>
      <w:r w:rsidR="00E85D6E" w:rsidRPr="00E57968">
        <w:t xml:space="preserve">cơ sở </w:t>
      </w:r>
      <w:r w:rsidRPr="00E57968">
        <w:t>(chiếm 29,7%), ngành nghề kinh doanh dịch vụ cầm đồ là 301</w:t>
      </w:r>
      <w:r w:rsidR="00E85D6E" w:rsidRPr="00E57968">
        <w:t xml:space="preserve"> cơ sở</w:t>
      </w:r>
      <w:r w:rsidRPr="00E57968">
        <w:t xml:space="preserve"> (chiếm </w:t>
      </w:r>
      <w:r w:rsidRPr="00D22531">
        <w:rPr>
          <w:spacing w:val="-6"/>
        </w:rPr>
        <w:t>14,2%), đã xử phạt vi phạm hành chính 2.031 trường hợp với số tiền gần 19 tỷ đồng.</w:t>
      </w:r>
    </w:p>
    <w:p w14:paraId="413B2CAD" w14:textId="7B7B7AD4" w:rsidR="004223C5" w:rsidRPr="00E57968" w:rsidRDefault="004223C5" w:rsidP="009B7E54">
      <w:pPr>
        <w:spacing w:before="120" w:after="120"/>
        <w:ind w:firstLine="720"/>
        <w:jc w:val="both"/>
      </w:pPr>
      <w:r w:rsidRPr="00E57968">
        <w:t>- Tổng số cơ sở kinh doanh bị thu hồi Giấy chứng nhận đủ điều kiện về an ninh, trật tự theo Điều 18 Nghị định số 96</w:t>
      </w:r>
      <w:r w:rsidR="00845115" w:rsidRPr="00E57968">
        <w:t>/2016/NĐ-CP</w:t>
      </w:r>
      <w:r w:rsidRPr="00E57968">
        <w:t xml:space="preserve"> là 4.971 trường hợp, thu hồi không thời hạn là 4.154 trường hợp, thu hồi có thời hạn từ 3 đến 6 tháng là 817 trường hợp. Trong đó tập trung tại cơ sở kinh doanh karaoke, lưu trú do vi phạm quy định về an ninh, trật tự đã bị xử phạt vi phạm hành chính từ 02 lần trở lên trong một năm; cơ sở kinh doanh không hoạt động sau 06 tháng kể từ ngày được cấp Giấy chứng nhận đủ điều kiện về an ninh, trật tự; cơ sở kinh doanh giải thể, phá sản theo quy định của pháp luật hoặc bị đình chỉ hoạt động hoặc bị cơ quan có thẩm quyền thu hồi Giấy chứng nhận đăng ký kinh doanh, Giấy phép hoạt động chuyên ngành…</w:t>
      </w:r>
    </w:p>
    <w:p w14:paraId="4B24151F" w14:textId="43B1EA24" w:rsidR="00D60042" w:rsidRPr="00E57968" w:rsidRDefault="00D60042" w:rsidP="009B7E54">
      <w:pPr>
        <w:spacing w:before="120" w:after="120"/>
        <w:ind w:firstLine="720"/>
        <w:jc w:val="both"/>
      </w:pPr>
      <w:r w:rsidRPr="00E57968">
        <w:t>Thực hiện Côn</w:t>
      </w:r>
      <w:r w:rsidR="001962E0" w:rsidRPr="00E57968">
        <w:t xml:space="preserve">g điện của Thủ tướng Chính phủ, </w:t>
      </w:r>
      <w:r w:rsidRPr="00E57968">
        <w:t>Điện số</w:t>
      </w:r>
      <w:r w:rsidR="006669A5" w:rsidRPr="00E57968">
        <w:t xml:space="preserve"> </w:t>
      </w:r>
      <w:r w:rsidR="006559FA" w:rsidRPr="00E57968">
        <w:t xml:space="preserve">105/ĐK:HT ngày 07/9/2022 </w:t>
      </w:r>
      <w:r w:rsidR="001962E0" w:rsidRPr="00E57968">
        <w:t xml:space="preserve">và Kế hoạch số 513/KH-BCA-C07 ngày 07/10/2022 </w:t>
      </w:r>
      <w:r w:rsidR="006559FA" w:rsidRPr="00E57968">
        <w:t>của Bộ</w:t>
      </w:r>
      <w:r w:rsidR="009E208E" w:rsidRPr="00E57968">
        <w:t xml:space="preserve"> Công an</w:t>
      </w:r>
      <w:r w:rsidR="00D22531">
        <w:t xml:space="preserve"> </w:t>
      </w:r>
      <w:r w:rsidRPr="00E57968">
        <w:t xml:space="preserve">và chỉ đạo của </w:t>
      </w:r>
      <w:r w:rsidR="001962E0" w:rsidRPr="00E57968">
        <w:t xml:space="preserve">UBND, </w:t>
      </w:r>
      <w:r w:rsidRPr="00E57968">
        <w:t>Ban Giám đốc</w:t>
      </w:r>
      <w:r w:rsidR="001962E0" w:rsidRPr="00E57968">
        <w:t xml:space="preserve"> Công an cấp tỉnh</w:t>
      </w:r>
      <w:r w:rsidRPr="00E57968">
        <w:t>, lực lượng Cảnh sá</w:t>
      </w:r>
      <w:r w:rsidR="00CA4FE6" w:rsidRPr="00E57968">
        <w:t>t QLHC về TTXH Công an</w:t>
      </w:r>
      <w:r w:rsidRPr="00E57968">
        <w:t xml:space="preserve"> địa phương đã phối hợp với lực lượng chức năng tiến hành </w:t>
      </w:r>
      <w:r w:rsidR="001962E0" w:rsidRPr="00E57968">
        <w:t>tổng kiểm tra, rà soát điều kiện về an ninh, trật tự, phòng cháy chữa cháy tại các cơ sở kinh doanh</w:t>
      </w:r>
      <w:r w:rsidR="009E208E" w:rsidRPr="00E57968">
        <w:t xml:space="preserve"> có điều kiện về an ninh, trật tự</w:t>
      </w:r>
      <w:r w:rsidR="001962E0" w:rsidRPr="00E57968">
        <w:t xml:space="preserve"> </w:t>
      </w:r>
      <w:r w:rsidR="009E208E" w:rsidRPr="00E57968">
        <w:t>nhất là các cơ sở kinh doanh karaoke</w:t>
      </w:r>
      <w:r w:rsidR="005453C7">
        <w:t>, vũ trường</w:t>
      </w:r>
      <w:r w:rsidR="001962E0" w:rsidRPr="00E57968">
        <w:t>. Kết quả</w:t>
      </w:r>
      <w:r w:rsidR="005453C7">
        <w:t xml:space="preserve">, đã tiến hành kiểm tra đối với 100% số cơ sở kinh doanh karaoke, vũ trường; xử phạt vi phạm hành chính 3.963 trường hợp vi phạm với số tiền 28,8 tỷ đồng; thu hồi 2.775 </w:t>
      </w:r>
      <w:r w:rsidR="00DA26C5" w:rsidRPr="00E57968">
        <w:t xml:space="preserve">Giấy chứng nhận đủ điều kiện về an ninh, trật tự (trong đó thu hồi </w:t>
      </w:r>
      <w:r w:rsidR="005453C7">
        <w:t>đối với 888 cơ sở bị đình chỉ hoạt động và 1.887 cơ sở tự nộp)</w:t>
      </w:r>
      <w:r w:rsidR="00740D26" w:rsidRPr="00E57968">
        <w:t>.</w:t>
      </w:r>
    </w:p>
    <w:p w14:paraId="39EC583F" w14:textId="5BC25077" w:rsidR="00ED1E0A" w:rsidRPr="00E57968" w:rsidRDefault="00ED1E0A" w:rsidP="009B7E54">
      <w:pPr>
        <w:spacing w:before="120" w:after="120"/>
        <w:ind w:firstLine="720"/>
        <w:jc w:val="both"/>
      </w:pPr>
      <w:r w:rsidRPr="00E57968">
        <w:t xml:space="preserve">Thực hiện chủ trương chuyển đổi số của Chính phủ, </w:t>
      </w:r>
      <w:r w:rsidR="006669A5" w:rsidRPr="00E57968">
        <w:rPr>
          <w:lang w:val="pt-BR"/>
        </w:rPr>
        <w:t xml:space="preserve">Đề án phát triển ứng dụng dữ liệu về dân cư, định danh và xác thực điện tử phục vụ chuyển đổi số quốc gia giai đoạn 2022-2025, tầm nhìn đến năm 2030 (Đề án 06), </w:t>
      </w:r>
      <w:r w:rsidRPr="00E57968">
        <w:t xml:space="preserve">chỉ đạo của Bộ Công an, Công an các đơn vị, địa phương đã tuyên truyền đến các cơ sở kinh doanh về việc cung cấp dịch vụ công trực tuyến </w:t>
      </w:r>
      <w:r w:rsidR="00D22531">
        <w:t>toàn trình</w:t>
      </w:r>
      <w:r w:rsidRPr="00E57968">
        <w:t xml:space="preserve"> đối với 09 thủ tục cấp Giấy chứng nhận đủ điều kiện về an ninh, trật tự trên Cổng dịch vụ công Bộ Công an. </w:t>
      </w:r>
      <w:r w:rsidR="00CA4FE6" w:rsidRPr="00E57968">
        <w:t>Đ</w:t>
      </w:r>
      <w:r w:rsidRPr="00E57968">
        <w:t xml:space="preserve">ã bước đầu xây dựng phần mềm số hóa hồ sơ cơ sở kinh doanh có điều kiện về an ninh, trật tự trên nền tảng Cơ sở dữ liệu quốc gia về dân cư nhằm </w:t>
      </w:r>
      <w:r w:rsidRPr="00E57968">
        <w:lastRenderedPageBreak/>
        <w:t>lưu trữ một số trường thông tin cơ bản của cơ sở kinh doanh. Hiện nay, đã cập nhật được 95% số lượng cơ sở kinh doanh trên toàn quốc.</w:t>
      </w:r>
    </w:p>
    <w:p w14:paraId="06A84ECC" w14:textId="4798EE54" w:rsidR="00CD6984" w:rsidRPr="00E57968" w:rsidRDefault="00961B64" w:rsidP="009B7E54">
      <w:pPr>
        <w:spacing w:before="120" w:after="120"/>
        <w:ind w:firstLine="720"/>
        <w:jc w:val="both"/>
        <w:rPr>
          <w:i/>
        </w:rPr>
      </w:pPr>
      <w:r w:rsidRPr="00E57968">
        <w:rPr>
          <w:i/>
        </w:rPr>
        <w:t>c)</w:t>
      </w:r>
      <w:r w:rsidR="00CD6984" w:rsidRPr="00E57968">
        <w:rPr>
          <w:i/>
        </w:rPr>
        <w:t xml:space="preserve"> Kết quả công tác phòng ngừa, phát hiện, xử lý các hành vi lợi dụng việc kinh doanh ngành, nghề đầu tư kinh doanh có điều kiện về an ninh, trật tự</w:t>
      </w:r>
      <w:r w:rsidR="00584EEB" w:rsidRPr="00E57968">
        <w:rPr>
          <w:i/>
        </w:rPr>
        <w:t xml:space="preserve"> để phạm tội, vi phạm pháp luật</w:t>
      </w:r>
    </w:p>
    <w:p w14:paraId="62DB5E41" w14:textId="4895CCB5" w:rsidR="00FB5AAD" w:rsidRPr="00E57968" w:rsidRDefault="00FF552F" w:rsidP="009B7E54">
      <w:pPr>
        <w:spacing w:before="120" w:after="120"/>
        <w:jc w:val="both"/>
      </w:pPr>
      <w:r w:rsidRPr="00E57968">
        <w:tab/>
      </w:r>
      <w:r w:rsidR="00FB5AAD" w:rsidRPr="00E57968">
        <w:t xml:space="preserve">Thực tiễn cho thấy tội phạm và các đối tượng xấu luôn triệt để lợi dụng, dựa vào điều kiện thuận lợi do việc kinh doanh một số ngành, nghề mang lại để nhằm thu lợi bất chính, thực hiện hành vi vi phạm pháp luật; nhất là lợi dụng các ngành nghề nhạy cảm, phức tạp như </w:t>
      </w:r>
      <w:r w:rsidR="00985C24" w:rsidRPr="00E57968">
        <w:t xml:space="preserve">kinh doanh </w:t>
      </w:r>
      <w:r w:rsidR="00FB5AAD" w:rsidRPr="00E57968">
        <w:t>dịch vụ cầm đồ, dịch vụ lưu trú, karaoke, vũ trường, dịch vụ xoa bóp (massage)… Qua 06 năm thực hiện Nghị định số 96/2016/NĐ-CP, với sự nỗ lực của Cục nghiệp vụ và Công an các đơn vị, địa phương, h</w:t>
      </w:r>
      <w:r w:rsidRPr="00E57968">
        <w:t>iệu quả công tác phòng chống tội phạm lợi dụng việc đầu tư kinh doanh ngành nghề có điều kiện về an ninh, trật tự để hoạt động đã được nâng lên</w:t>
      </w:r>
      <w:r w:rsidR="00FB5AAD" w:rsidRPr="00E57968">
        <w:t xml:space="preserve"> rõ rệt</w:t>
      </w:r>
      <w:r w:rsidRPr="00E57968">
        <w:t xml:space="preserve">. Toàn quốc đã </w:t>
      </w:r>
      <w:r w:rsidR="00FB5AAD" w:rsidRPr="00E57968">
        <w:t xml:space="preserve">phát hiện </w:t>
      </w:r>
      <w:r w:rsidR="00DC503B" w:rsidRPr="00E57968">
        <w:t xml:space="preserve">90.593 </w:t>
      </w:r>
      <w:r w:rsidR="00FB5AAD" w:rsidRPr="00E57968">
        <w:t xml:space="preserve">vụ vi phạm trong các cơ sở kinh doanh có điều kiện về an ninh, trật tự (trong đó cơ sở kinh doanh vi phạm: </w:t>
      </w:r>
      <w:r w:rsidR="00DC503B" w:rsidRPr="00E57968">
        <w:t>87.987 vụ, chiếm 97,12</w:t>
      </w:r>
      <w:r w:rsidR="00FB5AAD" w:rsidRPr="00E57968">
        <w:t xml:space="preserve">% tổng số vụ; khách vi phạm: </w:t>
      </w:r>
      <w:r w:rsidR="00985C24" w:rsidRPr="00E57968">
        <w:t>2.</w:t>
      </w:r>
      <w:r w:rsidR="00071D94" w:rsidRPr="00E57968">
        <w:t>606</w:t>
      </w:r>
      <w:r w:rsidR="00E85D6E" w:rsidRPr="00E57968">
        <w:t xml:space="preserve"> </w:t>
      </w:r>
      <w:r w:rsidR="00DC503B" w:rsidRPr="00E57968">
        <w:t>vụ, chiếm 2,88</w:t>
      </w:r>
      <w:r w:rsidR="00FB5AAD" w:rsidRPr="00E57968">
        <w:t xml:space="preserve">% tổng số vụ). Kết quả, đã xử lý </w:t>
      </w:r>
      <w:r w:rsidR="00110996" w:rsidRPr="00E57968">
        <w:t>90.243</w:t>
      </w:r>
      <w:r w:rsidR="00FB5AAD" w:rsidRPr="00E57968">
        <w:t xml:space="preserve"> vụ vi phạm, trong đó xử phạt vi phạm hành chính </w:t>
      </w:r>
      <w:r w:rsidR="00E336A5" w:rsidRPr="00E57968">
        <w:t>86.511</w:t>
      </w:r>
      <w:r w:rsidR="00FB5AAD" w:rsidRPr="00E57968">
        <w:t xml:space="preserve"> vụ </w:t>
      </w:r>
      <w:r w:rsidR="00985C24" w:rsidRPr="00E57968">
        <w:t xml:space="preserve">với số tiền là </w:t>
      </w:r>
      <w:r w:rsidR="00E336A5" w:rsidRPr="00E57968">
        <w:t>gần 310</w:t>
      </w:r>
      <w:r w:rsidR="00FB5AAD" w:rsidRPr="00E57968">
        <w:t xml:space="preserve"> tỷ đồng</w:t>
      </w:r>
      <w:r w:rsidR="00BA281F" w:rsidRPr="00E57968">
        <w:t>, truy tố 3.019 vụ</w:t>
      </w:r>
      <w:r w:rsidR="00E336A5" w:rsidRPr="00E57968">
        <w:t xml:space="preserve"> với</w:t>
      </w:r>
      <w:r w:rsidR="00BA281F" w:rsidRPr="00E57968">
        <w:t xml:space="preserve"> 6.048</w:t>
      </w:r>
      <w:r w:rsidR="00FB5AAD" w:rsidRPr="00E57968">
        <w:t xml:space="preserve"> đối tượng. Công tác phối hợp giữa lực lượng Cảnh sát QLHC về TTXH với các lực lượng tại nhiều địa phương dần đi vào nề nếp (điển hình như</w:t>
      </w:r>
      <w:r w:rsidR="00BA281F" w:rsidRPr="00E57968">
        <w:t xml:space="preserve"> Hà Nội, Thanh Hóa, Bắc Ninh…).</w:t>
      </w:r>
    </w:p>
    <w:p w14:paraId="3818A8BC" w14:textId="77777777" w:rsidR="00E113CA" w:rsidRPr="00E57968" w:rsidRDefault="00FB5AAD" w:rsidP="009B7E54">
      <w:pPr>
        <w:spacing w:before="120" w:after="120"/>
        <w:ind w:firstLine="720"/>
        <w:jc w:val="both"/>
      </w:pPr>
      <w:r w:rsidRPr="00E57968">
        <w:t>Các ngành, nghề xảy ra nhiều vụ vi phạm n</w:t>
      </w:r>
      <w:r w:rsidR="00527D34" w:rsidRPr="00E57968">
        <w:t>hư: Kinh doanh lưu trú xảy ra 41</w:t>
      </w:r>
      <w:r w:rsidRPr="00E57968">
        <w:t>.</w:t>
      </w:r>
      <w:r w:rsidR="00071D94" w:rsidRPr="00E57968">
        <w:t>348</w:t>
      </w:r>
      <w:r w:rsidRPr="00E57968">
        <w:t xml:space="preserve"> vụ vi phạm </w:t>
      </w:r>
      <w:r w:rsidR="00071D94" w:rsidRPr="00E57968">
        <w:t>(chiếm 45,64</w:t>
      </w:r>
      <w:r w:rsidRPr="00E57968">
        <w:t xml:space="preserve">% tổng số vụ vi phạm, trong đó đã xử phạt vi phạm hành chính </w:t>
      </w:r>
      <w:r w:rsidR="00071D94" w:rsidRPr="00E57968">
        <w:t>39.418</w:t>
      </w:r>
      <w:r w:rsidRPr="00E57968">
        <w:t xml:space="preserve"> vụ, truy tố </w:t>
      </w:r>
      <w:r w:rsidR="00527D34" w:rsidRPr="00E57968">
        <w:t>1.795</w:t>
      </w:r>
      <w:r w:rsidRPr="00E57968">
        <w:t xml:space="preserve"> vụ với </w:t>
      </w:r>
      <w:r w:rsidR="00527D34" w:rsidRPr="00E57968">
        <w:t>3.125</w:t>
      </w:r>
      <w:r w:rsidRPr="00E57968">
        <w:t xml:space="preserve"> đối tượng); Kinh doanh</w:t>
      </w:r>
      <w:r w:rsidR="00071D94" w:rsidRPr="00E57968">
        <w:t xml:space="preserve"> karaoke, vũ trường xảy ra 17.025</w:t>
      </w:r>
      <w:r w:rsidRPr="00E57968">
        <w:t xml:space="preserve"> vụ vi phạm (chiếm </w:t>
      </w:r>
      <w:r w:rsidR="001F7640" w:rsidRPr="00E57968">
        <w:t>18,79</w:t>
      </w:r>
      <w:r w:rsidRPr="00E57968">
        <w:t xml:space="preserve">% tổng số vụ vi phạm, trong đó đã xử phạt vi phạm hành chính </w:t>
      </w:r>
      <w:r w:rsidR="006332D7" w:rsidRPr="00E57968">
        <w:t>15.</w:t>
      </w:r>
      <w:r w:rsidR="00527D34" w:rsidRPr="00E57968">
        <w:t>505</w:t>
      </w:r>
      <w:r w:rsidRPr="00E57968">
        <w:t xml:space="preserve"> vụ, truy tố </w:t>
      </w:r>
      <w:r w:rsidR="006332D7" w:rsidRPr="00E57968">
        <w:t>9</w:t>
      </w:r>
      <w:r w:rsidR="00EE08F7" w:rsidRPr="00E57968">
        <w:t>89</w:t>
      </w:r>
      <w:r w:rsidRPr="00E57968">
        <w:t xml:space="preserve"> vụ với 2.</w:t>
      </w:r>
      <w:r w:rsidR="00192469" w:rsidRPr="00E57968">
        <w:t>4</w:t>
      </w:r>
      <w:r w:rsidR="00EE08F7" w:rsidRPr="00E57968">
        <w:t>81</w:t>
      </w:r>
      <w:r w:rsidRPr="00E57968">
        <w:t xml:space="preserve"> đối tượng)</w:t>
      </w:r>
      <w:r w:rsidR="00B55711" w:rsidRPr="00E57968">
        <w:t xml:space="preserve">; Dịch vụ cầm đồ xảy ra </w:t>
      </w:r>
      <w:r w:rsidR="00071D94" w:rsidRPr="00E57968">
        <w:t>16.963</w:t>
      </w:r>
      <w:r w:rsidR="00B55711" w:rsidRPr="00E57968">
        <w:t xml:space="preserve"> vụ vi phạm </w:t>
      </w:r>
      <w:r w:rsidR="00071D94" w:rsidRPr="00E57968">
        <w:t>(chiếm 18,72</w:t>
      </w:r>
      <w:r w:rsidR="00B55711" w:rsidRPr="00E57968">
        <w:t xml:space="preserve">% tổng số vụ vi phạm, trong đó đã xử phạt vi phạm hành chính </w:t>
      </w:r>
      <w:r w:rsidR="00071D94" w:rsidRPr="00E57968">
        <w:t>16.634</w:t>
      </w:r>
      <w:r w:rsidR="00B55711" w:rsidRPr="00E57968">
        <w:t xml:space="preserve"> vụ, truy tố 177 vụ với 305 đối tượng)</w:t>
      </w:r>
      <w:r w:rsidR="00F33725" w:rsidRPr="00E57968">
        <w:t>. S</w:t>
      </w:r>
      <w:r w:rsidRPr="00E57968">
        <w:t xml:space="preserve">ố lượng các vụ vi phạm xảy ra tại 05 ngành nghề nhạy cảm, phức tạp là </w:t>
      </w:r>
      <w:r w:rsidR="001F7640" w:rsidRPr="00E57968">
        <w:t xml:space="preserve">kinh doanh </w:t>
      </w:r>
      <w:r w:rsidRPr="00E57968">
        <w:t>dịch vụ cầm đồ, dịch vụ lưu trú, karaoke, vũ trường, dịch v</w:t>
      </w:r>
      <w:r w:rsidR="00071D94" w:rsidRPr="00E57968">
        <w:t xml:space="preserve">ụ xoa bóp (massage) chiếm </w:t>
      </w:r>
      <w:r w:rsidR="008A7FBE" w:rsidRPr="00E57968">
        <w:t>87,54</w:t>
      </w:r>
      <w:r w:rsidRPr="00E57968">
        <w:t xml:space="preserve">% tổng số vụ vi </w:t>
      </w:r>
      <w:r w:rsidR="00EE08F7" w:rsidRPr="00E57968">
        <w:t>phạm, chiếm 9</w:t>
      </w:r>
      <w:r w:rsidR="00071D94" w:rsidRPr="00E57968">
        <w:t>9</w:t>
      </w:r>
      <w:r w:rsidR="00EE08F7" w:rsidRPr="00E57968">
        <w:t>% tổng số vụ truy tố và chiếm 9</w:t>
      </w:r>
      <w:r w:rsidR="00071D94" w:rsidRPr="00E57968">
        <w:t>9</w:t>
      </w:r>
      <w:r w:rsidRPr="00E57968">
        <w:t>% tổng số đối tượng bị truy tố.</w:t>
      </w:r>
      <w:r w:rsidR="00F33725" w:rsidRPr="00E57968">
        <w:t xml:space="preserve"> Thời gian gần đây, xảy ra các vụ vi phạm bị truy tố có xu hướng số đối tượng </w:t>
      </w:r>
      <w:r w:rsidR="00E85D6E" w:rsidRPr="00E57968">
        <w:t xml:space="preserve">lớn </w:t>
      </w:r>
      <w:r w:rsidR="00F33725" w:rsidRPr="00E57968">
        <w:t xml:space="preserve">tham gia mang tính chất tập thể liên quan đến hành vi “thác loạn”, “bay lắc” trong các cơ sở kinh doanh </w:t>
      </w:r>
      <w:r w:rsidR="00EE08F7" w:rsidRPr="00E57968">
        <w:t xml:space="preserve">dịch vụ </w:t>
      </w:r>
      <w:r w:rsidR="00F33725" w:rsidRPr="00E57968">
        <w:t xml:space="preserve">lưu trú, </w:t>
      </w:r>
      <w:r w:rsidR="00EE08F7" w:rsidRPr="00E57968">
        <w:t xml:space="preserve">dịch vụ </w:t>
      </w:r>
      <w:r w:rsidR="00F33725" w:rsidRPr="00E57968">
        <w:t>karaoke.</w:t>
      </w:r>
    </w:p>
    <w:p w14:paraId="06374290" w14:textId="250DF496" w:rsidR="00FB5AAD" w:rsidRPr="00E57968" w:rsidRDefault="00FB5AAD" w:rsidP="009B7E54">
      <w:pPr>
        <w:spacing w:before="120" w:after="120"/>
        <w:ind w:firstLine="720"/>
        <w:jc w:val="both"/>
      </w:pPr>
      <w:r w:rsidRPr="00E57968">
        <w:t>Các hành vi vi phạm hành chính thường xảy ra bao gồm: Cơ sở kinh doanh lưu trú không thực hiện thông báo lưu trú; Các cơ sở kinh doanh không thực hiện báo cáo định kỳ hàng quý cho cơ quan công an đã cấp Giấy chứng nhận đủ điều kiện về an ninh, trật tự; Sử dụng nhân viên không đủ điều kiện, tiêu chuẩn theo quy định; Không thực hiện đầy đủ trách nhiệm khi kinh doanh ngành, nghề có điều kiện về an ninh, trật tự; Hoạt động kinh doanh khi chưa được cấp hoặc đã bị thu hồi Giấy chứng nhận đủ điều kiện về an ninh, trật tự…</w:t>
      </w:r>
      <w:r w:rsidR="00F33725" w:rsidRPr="00E57968">
        <w:t xml:space="preserve"> </w:t>
      </w:r>
      <w:r w:rsidRPr="00E57968">
        <w:t xml:space="preserve">Trong các vụ vi phạm bị truy tố, tập trung vào một số loại tội phạm sau: Tội </w:t>
      </w:r>
      <w:r w:rsidRPr="00E57968">
        <w:lastRenderedPageBreak/>
        <w:t>tàng trữ trái phép chất ma túy, Tội mua bán trái phép chất ma túy, Tội tổ chức sử dụng trái phép chất ma túy, Tội chứa chấp việc sử dụng trái phép các chất ma túy, Tội chứa mại dâm, Tội môi giới mại dâm, Tội gây rối trật tự công cộng, Tội cho vay nặng lãi trong giao dịch dân sự…</w:t>
      </w:r>
    </w:p>
    <w:p w14:paraId="09ADD51E" w14:textId="60B40D66" w:rsidR="00F33725" w:rsidRPr="00E57968" w:rsidRDefault="00FB5AAD" w:rsidP="009B7E54">
      <w:pPr>
        <w:spacing w:before="120" w:after="120"/>
        <w:ind w:firstLine="720"/>
        <w:jc w:val="both"/>
      </w:pPr>
      <w:r w:rsidRPr="00E57968">
        <w:t>Về địa bàn xảy ra nhiều vi phạm, trong 06 năm qua các địa phương có số vụ vi phạm nhiều như: TP.</w:t>
      </w:r>
      <w:r w:rsidR="00B207F8" w:rsidRPr="00E57968">
        <w:t xml:space="preserve"> </w:t>
      </w:r>
      <w:r w:rsidRPr="00E57968">
        <w:t xml:space="preserve">Hồ Chí Minh, Hà Nội, Bình Dương, Đồng Nai, Thanh Hóa, Bắc Ninh, Quảng Ninh, Nam Định… (hầu hết là các địa phương có đông dân di cư đến, có các khu công nghiệp và dịch vụ, có đời sống kinh tế trong đó có các ngành dịch vụ phát triển nhanh). </w:t>
      </w:r>
    </w:p>
    <w:p w14:paraId="3B425299" w14:textId="740EA78C" w:rsidR="00FF552F" w:rsidRPr="00E57968" w:rsidRDefault="00F96F09" w:rsidP="009B7E54">
      <w:pPr>
        <w:tabs>
          <w:tab w:val="left" w:pos="851"/>
        </w:tabs>
        <w:spacing w:before="120" w:after="120"/>
        <w:jc w:val="both"/>
      </w:pPr>
      <w:r w:rsidRPr="00E57968">
        <w:tab/>
      </w:r>
      <w:r w:rsidR="00FF552F" w:rsidRPr="00E57968">
        <w:t>Thực hiện Chỉ thị số 12/CT-TTg ngày 25/4/2019 của Thủ tướng Chính phủ và Kế hoạch số 240/KH-BCA-C02 ngày 27/6/2019 và các chỉ đạo của Bộ về tăng cường phòng ngừa, đấu tranh với tội phạm và vi phạm pháp luật liên qua</w:t>
      </w:r>
      <w:r w:rsidR="00D22531">
        <w:t>n đến hoạt động “tín dụng đen”.</w:t>
      </w:r>
      <w:r w:rsidR="00FF552F" w:rsidRPr="00E57968">
        <w:t xml:space="preserve"> Công an các địa phương thực hiện các nội dung công tác nhằm nâng cao hiệu lực, hiệu quả trong phòng ngừa, đấu tranh với tội phạm và vi phạm pháp luật liên quan đến hoạt động “tín dụng đen”, và một số giải pháp về mặt pháp luật để xử lý nghiêm các trường hợp tiêu thụ tài sản do phạm tội mà có, nâng cao hiệu quả quản lý các cơ sở kinh doanh cầm đồ, không để tội phạm lợi dụng sơ hở để hoạt động vi phạm pháp luật.</w:t>
      </w:r>
    </w:p>
    <w:p w14:paraId="7A677864" w14:textId="7E21F990" w:rsidR="00FF552F" w:rsidRPr="00E57968" w:rsidRDefault="00FF552F" w:rsidP="009B7E54">
      <w:pPr>
        <w:spacing w:before="120" w:after="120"/>
        <w:ind w:firstLine="709"/>
        <w:jc w:val="both"/>
      </w:pPr>
      <w:r w:rsidRPr="00E57968">
        <w:t xml:space="preserve">Lực lượng Cảnh sát QLHC về TTXH Công an các địa phương đã kiểm soát chặt chẽ thủ tục hành chính, siết chặt việc cấp Giấy chứng nhận đủ điều kiện về </w:t>
      </w:r>
      <w:r w:rsidR="002106A8" w:rsidRPr="00E57968">
        <w:t>an ninh, trật tự</w:t>
      </w:r>
      <w:r w:rsidRPr="00E57968">
        <w:t xml:space="preserve"> đối với các cơ sở kinh doanh dịch vụ cầm đồ; kịp thời xác minh xử lý các trường hợp có dấu hiệu che dấu lai lịch, giả mạo hồ sơ trong cấp Giấy chứng nhận đủ điều kiện về an ninh trật tự; phát hiện các trường hợp thuê mượn người khác để đứng tên trên giấy đăng ký kinh doanh và làm người chịu trách nhiệm về an ninh trật tự để hợp lý hóa hồ sơ thủ tục đề nghị cấp Giấy chứng nhận đủ điều kiện về an ninh trật tự để kinh doanh. Tổ chức cho các cơ sở kinh doanh dịch vụ cầm đồ ký cam kết chấp hành nghiêm các quy định của pháp luật trong hoạt động sản xuất kinh doanh. Thường xuyên kiểm tra định kỳ theo quy định, chú trọng kiểm tra đột xuất đối với các cơ sở có dấu hiệu vi phạm; kiên quyết xử lý, thu hồi Giấy chứng nhận đủ điều kiện về ANTT đối với những cơ sở vi phạm đến mức bị thu hồi. Kịp thời phối hợp với các lực lượng nghiệp vụ có liên quan nắm tình hình, trao đổi, cung cấp thông tin phục vụ phòng ngừa, đấu tranh với tội phạm và vi phạm pháp luật liên quan đến hoạt động “tín dụng đen” tại các cơ sở kinh doanh dịch vụ cầm đồ.</w:t>
      </w:r>
    </w:p>
    <w:p w14:paraId="6E829919" w14:textId="5100EC82" w:rsidR="00FF552F" w:rsidRPr="00E57968" w:rsidRDefault="00FF552F" w:rsidP="009B7E54">
      <w:pPr>
        <w:spacing w:before="120" w:after="120"/>
        <w:ind w:firstLine="709"/>
        <w:jc w:val="both"/>
      </w:pPr>
      <w:r w:rsidRPr="00E57968">
        <w:t xml:space="preserve">Thực hiện quy định tại Luật Đầu tư năm 2020 có hiệu lực thi hành kể từ ngày 01/01/2021, các địa phương thực hiện nghiêm túc việc thu hồi Giấy chứng nhận đủ điều kiện về an ninh, trật tự đối với các cơ sở kinh doanh dịch vụ đòi nợ; quản lý hồ sơ theo quy định công tác hồ sơ nghiệp vụ Công an nhân dân; chủ động nắm tình hình, trao đổi cung cấp thông tin cho lực lượng điều tra, trinh sát về hoạt động cung cấp dịch vụ đòi nợ bất hợp pháp; tăng cường phòng ngừa, đấu tranh với tội phạm và vi phạm pháp luật liên quan đến hoạt động “tín dụng đen” theo quy định của Bộ. Đến cuối năm 2021, Công an các địa phương đã thu hồi đủ 131/131 giấy chứng nhận nói trên. Qua đó, góp phần hạn chế vi phạm </w:t>
      </w:r>
      <w:r w:rsidRPr="00E57968">
        <w:lastRenderedPageBreak/>
        <w:t xml:space="preserve">phát luật phát sinh từ các hoạt động kinh doanh dịch vụ đòi nợ. Tuy nhiên, qua công tác điều tra cơ bản nhận thấy có trình trạng một số doanh nghiệp hoạt động núp bóng dưới các công ty dịch vụ bảo vệ, tư vấn luật, mua bán nợ, uỷ quyền đòi nợ, sử dụng nhân viên của các cơ sở kinh doanh dịch vụ đòi nợ trước đây để liên kết với các cơ sở kinh doanh, cá nhân cho vay thực hiện việc đòi nợ thuê bất hợp pháp; chuyển sang công ty mua bán nợ; chuyển sang kinh doanh dịch vụ bảo vệ; đặc biệt có nghi vấn còn tình trạng đòi nợ thuê bất hợp pháp. </w:t>
      </w:r>
    </w:p>
    <w:p w14:paraId="4AC39E66" w14:textId="0ACBED1E" w:rsidR="009337D5" w:rsidRPr="00E57968" w:rsidRDefault="00D22531" w:rsidP="009B7E54">
      <w:pPr>
        <w:spacing w:before="120" w:after="120"/>
        <w:ind w:firstLine="720"/>
        <w:jc w:val="both"/>
        <w:rPr>
          <w:bCs/>
          <w:i/>
          <w:iCs/>
        </w:rPr>
      </w:pPr>
      <w:r>
        <w:rPr>
          <w:bCs/>
          <w:i/>
          <w:iCs/>
        </w:rPr>
        <w:t>d</w:t>
      </w:r>
      <w:r w:rsidR="00961B64" w:rsidRPr="00E57968">
        <w:rPr>
          <w:bCs/>
          <w:i/>
          <w:iCs/>
        </w:rPr>
        <w:t>)</w:t>
      </w:r>
      <w:r w:rsidR="009337D5" w:rsidRPr="00E57968">
        <w:rPr>
          <w:bCs/>
          <w:i/>
          <w:iCs/>
        </w:rPr>
        <w:t xml:space="preserve"> Công tác phối hợp giữa các lực lượng trong Công an nhân dân và các đơn vị thuộc Bộ, ngành có liên quan</w:t>
      </w:r>
    </w:p>
    <w:p w14:paraId="65647D7C" w14:textId="5106CE10" w:rsidR="002B0808" w:rsidRPr="00E57968" w:rsidRDefault="001962E0" w:rsidP="009B7E54">
      <w:pPr>
        <w:spacing w:before="120" w:after="120"/>
        <w:ind w:firstLine="720"/>
        <w:jc w:val="both"/>
      </w:pPr>
      <w:r w:rsidRPr="00E57968">
        <w:t>Đ</w:t>
      </w:r>
      <w:r w:rsidR="009337D5" w:rsidRPr="00E57968">
        <w:t>ã tham mưu lãnh đạo Bộ Công an phối hợp với các Bộ, ban ngành trong xây dựng văn bản quy phạm pháp luật có liên quan trực tiếp đến các ngành, nghề theo diện quản lý của Nghị định số 96/2016/NĐ-CP như: Phối hợp với Bộ Kế hoạch và Đầu tư đ</w:t>
      </w:r>
      <w:r w:rsidR="002B0808" w:rsidRPr="00E57968">
        <w:t>ề</w:t>
      </w:r>
      <w:r w:rsidR="009337D5" w:rsidRPr="00E57968">
        <w:t xml:space="preserve"> xuất đưa ngành, nghề kinh doanh dịch vụ đòi nợ vào danh mục ngành, nghề cấm đầu tư kinh doanh và xây dựng các Nghị định quy định chi tiết và hướng dẫn thi hành một số điều của Luật Đầu tư, Luật Doanh nghiệp. Phối hợp Bộ Văn hóa, Thể thao và Du lịch trong xây dựng Nghị định số 54/2019/NĐ-CP ngày 19/6/2019 về kinh doanh dịch vụ karaoke, dịch vụ vũ trườn. Phối hợp với Bộ Tài chính xây dựng Nghị định số 121/2021/NĐ-CP ngày 27/12/2021 về ki</w:t>
      </w:r>
      <w:r w:rsidR="00627170" w:rsidRPr="00E57968">
        <w:t>nh doanh trò chơi điện tử có thưở</w:t>
      </w:r>
      <w:r w:rsidRPr="00E57968">
        <w:t>ng dành cho người nước ngoài; x</w:t>
      </w:r>
      <w:r w:rsidR="009337D5" w:rsidRPr="00E57968">
        <w:t>em xét đề xuất kiến nghị kéo d</w:t>
      </w:r>
      <w:r w:rsidR="008153EB" w:rsidRPr="00E57968">
        <w:t xml:space="preserve">ài thời gian thí điểm cho người </w:t>
      </w:r>
      <w:r w:rsidR="009337D5" w:rsidRPr="00E57968">
        <w:t xml:space="preserve">Việt Nam được vào chơi </w:t>
      </w:r>
      <w:r w:rsidR="008153EB" w:rsidRPr="00E57968">
        <w:t xml:space="preserve">casino </w:t>
      </w:r>
      <w:r w:rsidRPr="00E57968">
        <w:t xml:space="preserve">tại </w:t>
      </w:r>
      <w:r w:rsidR="008153EB" w:rsidRPr="00E57968">
        <w:t>Phú Quốc đến hết năm 2024</w:t>
      </w:r>
      <w:r w:rsidR="009337D5" w:rsidRPr="00E57968">
        <w:t>. Phối hợp với Bộ Quốc phòng nghiên cứu xây dựng Nghị định quy định điều kiện đầu tư kinh doanh quân trang, quân dụng, vũ khí quân dụng, trang thiết bị kỹ thuật và công nghệ chuyên dùng phục vụ quốc phòng an ninh; Nghị định thay thế Nghị định số 36/2008/NĐ-CP ngày 28/3/2008 về quản lý thiết bị bay không người lái, phương tiện bay siêu nhẹ để thống nhất phương thức quản lý. Phối hợp với Bộ Tư pháp đề xuất sửa đổi nội dung xử phạt vi phạm hành chính trong lĩnh vực kinh doanh có điều kiện tại Nghị định số 167/2013/NĐ-CP ngày 12/11/2013 để đáp ứng yêu cầu tình hình mới (Chính phủ đã ban hành Nghị định số 144/2021/NĐ-CP ngày 31/12/2021 quy định về xử phạt vi ph</w:t>
      </w:r>
      <w:r w:rsidR="00176D9A" w:rsidRPr="00E57968">
        <w:t>ạm hành chính trong lĩnh vực an ninh, trật tự</w:t>
      </w:r>
      <w:r w:rsidR="009337D5" w:rsidRPr="00E57968">
        <w:t>, an toàn xã hội, phòng chống tệ nạn xã hội, phòng cháy và chữa cháy, phòng chống bạo lực gia đình</w:t>
      </w:r>
      <w:r w:rsidRPr="00E57968">
        <w:t xml:space="preserve"> thay thế Nghị định số 167/2013/NĐ-CP</w:t>
      </w:r>
      <w:r w:rsidR="009337D5" w:rsidRPr="00E57968">
        <w:t>)</w:t>
      </w:r>
      <w:r w:rsidRPr="00E57968">
        <w:t>.</w:t>
      </w:r>
      <w:r w:rsidR="009337D5" w:rsidRPr="00E57968">
        <w:t xml:space="preserve"> Đồng thời, đã tham gia góp ý rất nhiều lượt vào dự thảo các Nghị định, Thông tư chuyên ngành như: Nghị định sửa đổi bổ sung Nghị định quy định xử phạt vi phạm hành chính trong lĩnh vực kinh doanh đặt cược và trò chơi có thưởng; Nghị định thay thế Nghị định số 60/2014/NĐ-CP ngày 19/6/2014 và Nghị định số 25/2018/NĐ-CP ngày 28/02</w:t>
      </w:r>
      <w:r w:rsidR="008153EB" w:rsidRPr="00E57968">
        <w:t>/2018 quy định về hoạt động in;</w:t>
      </w:r>
      <w:r w:rsidR="009337D5" w:rsidRPr="00E57968">
        <w:t xml:space="preserve"> Thông tư của Bộ Tài chính hướng dẫn Nghị định về kinh doanh trò chơi điện tử có t</w:t>
      </w:r>
      <w:r w:rsidRPr="00E57968">
        <w:t>hưởng dành cho người nước ngoài</w:t>
      </w:r>
      <w:r w:rsidR="00D22531">
        <w:t>…</w:t>
      </w:r>
    </w:p>
    <w:p w14:paraId="20BC615E" w14:textId="569698C6" w:rsidR="009337D5" w:rsidRPr="00E57968" w:rsidRDefault="009337D5" w:rsidP="009B7E54">
      <w:pPr>
        <w:tabs>
          <w:tab w:val="left" w:pos="709"/>
        </w:tabs>
        <w:spacing w:before="120" w:after="120"/>
        <w:jc w:val="both"/>
      </w:pPr>
      <w:r w:rsidRPr="00E57968">
        <w:tab/>
        <w:t xml:space="preserve">Qua 06 năm thực hiện Nghị định số 96/2016/NĐ-CP, Công an các đơn vị, địa phương đã chú trọng xây dựng và thực hiện cơ chế phối hợp giữa các lực lượng nghiệp vụ trong Công an nhân dân trong quản lý ngành, nghề đầu tư kinh doanh có điều kiện về an ninh, trật tự (nhất là giữa Cảnh sát QLHC về TTXH </w:t>
      </w:r>
      <w:r w:rsidRPr="00E57968">
        <w:lastRenderedPageBreak/>
        <w:t xml:space="preserve">với: Cảnh sát hình sự; Cảnh sát điều tra tội phạm về ma túy; Cảnh sát phòng cháy, chữa cháy; An ninh kinh tế…) đảm bảo sự phối hợp đồng bộ, thống nhất, thường xuyên; gắn công tác quản lý các ngành, nghề đầu tư kinh doanh có điều kiện về an ninh, trật tự với hoạt động điều tra trinh sát, thường xuyên phối hợp trao đổi thông tin giữa các lực lượng; phối hợp các lực lượng nghiệp vụ để tập trung quản lý các cơ sở kinh doanh nhạy cảm, phức tạp, tiềm ẩn nhiều nguy cơ cho công tác bảo đảm an ninh, trật tự tại từng địa phương. Quá trình quản lý một số ngành nghề như: lưu trú, karaoke, vũ trường, vật liệu nổ công nghiệp và tiền chất thuốc nổ, dịch vụ in…đã có sự phối hợp chặt chẽ với các ngành Văn hóa, </w:t>
      </w:r>
      <w:r w:rsidR="001962E0" w:rsidRPr="00E57968">
        <w:t xml:space="preserve">Lao động - Thương binh và </w:t>
      </w:r>
      <w:r w:rsidR="00F81CDF" w:rsidRPr="00E57968">
        <w:t xml:space="preserve">Xã hội, </w:t>
      </w:r>
      <w:r w:rsidRPr="00E57968">
        <w:t>Công thương, Thông tin và Truyền thông trong công tác quản lý nhà nước, phòng chống các</w:t>
      </w:r>
      <w:r w:rsidR="00F81CDF" w:rsidRPr="00E57968">
        <w:t xml:space="preserve"> hành vi vi phạm pháp luật, tệ nạn ma túy, mại dâm.</w:t>
      </w:r>
    </w:p>
    <w:p w14:paraId="58B7DEE7" w14:textId="39989183" w:rsidR="00961B64" w:rsidRPr="00E57968" w:rsidRDefault="00961B64" w:rsidP="009B7E54">
      <w:pPr>
        <w:tabs>
          <w:tab w:val="left" w:pos="709"/>
        </w:tabs>
        <w:spacing w:before="120" w:after="120"/>
        <w:jc w:val="both"/>
        <w:rPr>
          <w:b/>
        </w:rPr>
      </w:pPr>
      <w:r w:rsidRPr="00E57968">
        <w:tab/>
      </w:r>
      <w:r w:rsidRPr="00E57968">
        <w:rPr>
          <w:b/>
        </w:rPr>
        <w:t>2. Kết quả thực hiện Nghị định số 99/2016/NĐ-CP</w:t>
      </w:r>
    </w:p>
    <w:p w14:paraId="4285A5A4" w14:textId="533B273A" w:rsidR="00961B64" w:rsidRPr="00E57968" w:rsidRDefault="00961B64" w:rsidP="009B7E54">
      <w:pPr>
        <w:spacing w:before="120" w:after="120"/>
        <w:ind w:firstLine="720"/>
        <w:jc w:val="both"/>
        <w:rPr>
          <w:bCs/>
          <w:i/>
          <w:iCs/>
        </w:rPr>
      </w:pPr>
      <w:r w:rsidRPr="00E57968">
        <w:rPr>
          <w:bCs/>
          <w:i/>
          <w:iCs/>
        </w:rPr>
        <w:t>a) Công tác đăng ký mẫu con dấu và cấp Giấy chứng nhận đăng ký mẫu con dấu</w:t>
      </w:r>
    </w:p>
    <w:p w14:paraId="1C306623" w14:textId="0D1C253D" w:rsidR="00961B64" w:rsidRPr="00E57968" w:rsidRDefault="00961B64" w:rsidP="009B7E54">
      <w:pPr>
        <w:spacing w:before="120" w:after="120"/>
        <w:ind w:firstLine="720"/>
        <w:jc w:val="both"/>
      </w:pPr>
      <w:r w:rsidRPr="00E57968">
        <w:t>Nghị định số 99/2016/NĐ-CP được ban hành, triển khai thực hiện đã có nhiều đổi mới theo hướng tạo điều kiện thuận lợi cho các cơ quan, tổ chức trong việc đăng ký mẫu con dấu để sử dụng, theo đó thời gian giải quyết thủ tục hành chính về con dấu đã được rút ngắn (từ 07 ngày xuống còn 03 ngày làm việc)</w:t>
      </w:r>
      <w:r w:rsidRPr="00E57968">
        <w:rPr>
          <w:i/>
        </w:rPr>
        <w:t xml:space="preserve">, </w:t>
      </w:r>
      <w:r w:rsidRPr="00E57968">
        <w:t>cán bộ tiếp nhận hồ sơ được phép đối chiếu bản chính các giấy tờ, tài liệu có trong hồ sơ theo quy định của pháp luật thay vì bắt buộc phải nộp bản sao có chứng thực hoặc bản chính. Giảm bớt và đơn giản hóa các thủ tục nhất là việc bãi bỏ Giấy phép khắc dấu cho các cơ quan, tổ chức, Giấy phép mang con dấu ra, vào Việt Nam; công bố công khai thủ tục hành chính trong lĩnh vực con dấu; thực hiện một cửa liên thông trong giải quyết các thủ tục hành chính và đăng ký con dấu; công tác tiếp dân giải quyết thủ tục đăng ký con dấu đã được triển khai, thực hiện qua môi trường điện tử, các cơ quan, tổ chức có thể nộp hồ sơ qua Cổng dịch vụ công Quốc gia và Cổng dịch vụ công Bộ Công an. Các cơ quan, tổ chức không nhất thiết phải đến nộp hồ sơ trực tiếp tại cơ quan Công an để đăng ký mẫu con dấu như trước đây, theo báo cáo của Công an các đơn vị, địa phương đã tiếp nhận hồ sơ tiến hành đăng ký con dấu mới: 12</w:t>
      </w:r>
      <w:r w:rsidRPr="00E57968">
        <w:rPr>
          <w:lang w:val="vi-VN"/>
        </w:rPr>
        <w:t>3</w:t>
      </w:r>
      <w:r w:rsidRPr="00E57968">
        <w:t>.</w:t>
      </w:r>
      <w:r w:rsidRPr="00E57968">
        <w:rPr>
          <w:lang w:val="vi-VN"/>
        </w:rPr>
        <w:t>963</w:t>
      </w:r>
      <w:r w:rsidRPr="00E57968">
        <w:t xml:space="preserve"> con dấu; đăng ký dấu nổi, dấu thu nhỏ, dấu xi: </w:t>
      </w:r>
      <w:r w:rsidRPr="00E57968">
        <w:rPr>
          <w:lang w:val="vi-VN"/>
        </w:rPr>
        <w:t>760</w:t>
      </w:r>
      <w:r w:rsidRPr="00E57968">
        <w:t xml:space="preserve"> con dấu; đăng ký thêm con dấu: </w:t>
      </w:r>
      <w:r w:rsidRPr="00E57968">
        <w:rPr>
          <w:lang w:val="vi-VN"/>
        </w:rPr>
        <w:t>1.061</w:t>
      </w:r>
      <w:r w:rsidRPr="00E57968">
        <w:t xml:space="preserve"> con dấu; đăng ký lại: 2</w:t>
      </w:r>
      <w:r w:rsidRPr="00E57968">
        <w:rPr>
          <w:lang w:val="vi-VN"/>
        </w:rPr>
        <w:t>37</w:t>
      </w:r>
      <w:r w:rsidRPr="00E57968">
        <w:t>.</w:t>
      </w:r>
      <w:r w:rsidRPr="00E57968">
        <w:rPr>
          <w:lang w:val="vi-VN"/>
        </w:rPr>
        <w:t>312</w:t>
      </w:r>
      <w:r w:rsidRPr="00E57968">
        <w:t xml:space="preserve"> con dấu; cấp đổi, cấp lại: 22.</w:t>
      </w:r>
      <w:r w:rsidRPr="00E57968">
        <w:rPr>
          <w:lang w:val="vi-VN"/>
        </w:rPr>
        <w:t>641</w:t>
      </w:r>
      <w:r w:rsidRPr="00E57968">
        <w:t xml:space="preserve"> Giấy chứng nhận đăng ký mẫu con dấu; thu hồi: 275.547 con dấu hết giá trị sử dụng (trong đó con dấu có hình Quốc huy đã đăng ký 4</w:t>
      </w:r>
      <w:r w:rsidRPr="00E57968">
        <w:rPr>
          <w:lang w:val="vi-VN"/>
        </w:rPr>
        <w:t>53</w:t>
      </w:r>
      <w:r w:rsidRPr="00E57968">
        <w:t xml:space="preserve"> con dấu mới; dấu nổi, dấu thu nhỏ, dấu xi: </w:t>
      </w:r>
      <w:r w:rsidRPr="00E57968">
        <w:rPr>
          <w:lang w:val="vi-VN"/>
        </w:rPr>
        <w:t>25</w:t>
      </w:r>
      <w:r w:rsidRPr="00E57968">
        <w:t xml:space="preserve"> con dấu; đăng ký thêm </w:t>
      </w:r>
      <w:r w:rsidRPr="00E57968">
        <w:rPr>
          <w:lang w:val="vi-VN"/>
        </w:rPr>
        <w:t>2</w:t>
      </w:r>
      <w:r w:rsidRPr="00E57968">
        <w:t xml:space="preserve"> con dấu, đăng ký lại 8</w:t>
      </w:r>
      <w:r w:rsidRPr="00E57968">
        <w:rPr>
          <w:lang w:val="vi-VN"/>
        </w:rPr>
        <w:t>864</w:t>
      </w:r>
      <w:r w:rsidRPr="00E57968">
        <w:t xml:space="preserve"> con dấu)</w:t>
      </w:r>
      <w:r w:rsidRPr="00E57968">
        <w:rPr>
          <w:i/>
        </w:rPr>
        <w:t>.</w:t>
      </w:r>
    </w:p>
    <w:p w14:paraId="07CB133A" w14:textId="356EF63E" w:rsidR="00961B64" w:rsidRPr="00E57968" w:rsidRDefault="00961B64" w:rsidP="009B7E54">
      <w:pPr>
        <w:spacing w:before="120" w:after="120"/>
        <w:jc w:val="both"/>
        <w:rPr>
          <w:bCs/>
          <w:i/>
          <w:iCs/>
        </w:rPr>
      </w:pPr>
      <w:r w:rsidRPr="00E57968">
        <w:tab/>
      </w:r>
      <w:r w:rsidR="001B79B6" w:rsidRPr="00E57968">
        <w:rPr>
          <w:bCs/>
          <w:i/>
          <w:iCs/>
        </w:rPr>
        <w:t>b)</w:t>
      </w:r>
      <w:r w:rsidRPr="00E57968">
        <w:rPr>
          <w:bCs/>
          <w:i/>
          <w:iCs/>
        </w:rPr>
        <w:t xml:space="preserve"> Công tác kiểm tra, xử phạt vi phạm hành chính</w:t>
      </w:r>
    </w:p>
    <w:p w14:paraId="14AD48A0" w14:textId="7CE98475" w:rsidR="00961B64" w:rsidRPr="00E57968" w:rsidRDefault="00961B64" w:rsidP="009B7E54">
      <w:pPr>
        <w:spacing w:before="120" w:after="120"/>
        <w:ind w:firstLine="720"/>
        <w:jc w:val="both"/>
      </w:pPr>
      <w:r w:rsidRPr="00E57968">
        <w:t xml:space="preserve">Thực hiện Nghị định số 99/2016/NĐ-CP và các văn bản hướng dẫn thi hành quy định về kiểm tra định kỳ hàng năm Công an các đơn vị, địa phương đã chủ động có kế hoạch phối hợp với các cơ quan, tổ chức ở Trung ương và địa phương trong việc kiểm tra, hướng dẫn việc quản lý và sử dụng con dấu các cơ quan, tổ chức. Nội dung kiểm tra gồm: Kiểm tra công tác quản lý sử dụng con </w:t>
      </w:r>
      <w:r w:rsidRPr="00E57968">
        <w:lastRenderedPageBreak/>
        <w:t>dấu của cơ quan, tổ chức; kiểm tra hiện trạng các loại con dấu đang sử dụng, Giấy chứng nhận đăng ký mẫu con dấu. Cụ thể Công an các đơn vị, địa phương đã tiến hành kiểm tra 44.</w:t>
      </w:r>
      <w:r w:rsidRPr="00E57968">
        <w:rPr>
          <w:lang w:val="vi-VN"/>
        </w:rPr>
        <w:t>464</w:t>
      </w:r>
      <w:r w:rsidRPr="00E57968">
        <w:t xml:space="preserve"> cơ quan, tổ chức về việc quản lý, sử dụng con dấu. Đã kịp thời phát hiện 1</w:t>
      </w:r>
      <w:r w:rsidRPr="00E57968">
        <w:rPr>
          <w:lang w:val="vi-VN"/>
        </w:rPr>
        <w:t>4</w:t>
      </w:r>
      <w:r w:rsidRPr="00E57968">
        <w:t>.8</w:t>
      </w:r>
      <w:r w:rsidRPr="00E57968">
        <w:rPr>
          <w:lang w:val="vi-VN"/>
        </w:rPr>
        <w:t>87</w:t>
      </w:r>
      <w:r w:rsidRPr="00E57968">
        <w:t xml:space="preserve"> trường hợp vi phạm (chủ yếu tập trung vào các hành vi không thông báo ngay cho cơ quan có thẩm quyền về việc mất hoặc hư hỏng giấy chứng nhận đã đăng ký mẫu dấu; không thông báo ngay cho cơ quan có thẩm quyền về việc mất con dấu đang sử dụng; không nộp lại con dấu và giấy chứng nhận đã đăng ký mẫu dấu khi quyết định của cấp có thẩm quyền có hiệu lực về việc chia tách, sáp nhập, hợp nhất, giải thể, kết thúc nhiệm vụ, chuyển đổi hình thức sở hữu hoặc chấm dứt hoạt động của cơ quan, tổ chức hoặc tạm đình chỉ sử dụng con dấu…). Trong đó có 4.01</w:t>
      </w:r>
      <w:r w:rsidRPr="00E57968">
        <w:rPr>
          <w:lang w:val="vi-VN"/>
        </w:rPr>
        <w:t>0</w:t>
      </w:r>
      <w:r w:rsidRPr="00E57968">
        <w:t xml:space="preserve"> trường hợp làm mất con dấu, </w:t>
      </w:r>
      <w:r w:rsidRPr="00E57968">
        <w:rPr>
          <w:lang w:val="vi-VN"/>
        </w:rPr>
        <w:t>9</w:t>
      </w:r>
      <w:r w:rsidRPr="00E57968">
        <w:t>.</w:t>
      </w:r>
      <w:r w:rsidRPr="00E57968">
        <w:rPr>
          <w:lang w:val="vi-VN"/>
        </w:rPr>
        <w:t>429</w:t>
      </w:r>
      <w:r w:rsidRPr="00E57968">
        <w:t xml:space="preserve"> trường hợp làm mất Giấy chứng nhận đăng ký mẫu con dấu và 1.448 các vi phạm khác liên quan đến công tác đăng ký, quản lý con dấu; xử phạt vi phạm hành chính và nộp Kho bạc nhà nước 2</w:t>
      </w:r>
      <w:r w:rsidRPr="00E57968">
        <w:rPr>
          <w:lang w:val="vi-VN"/>
        </w:rPr>
        <w:t>3</w:t>
      </w:r>
      <w:r w:rsidRPr="00E57968">
        <w:t>.</w:t>
      </w:r>
      <w:r w:rsidRPr="00E57968">
        <w:rPr>
          <w:lang w:val="vi-VN"/>
        </w:rPr>
        <w:t>191</w:t>
      </w:r>
      <w:r w:rsidRPr="00E57968">
        <w:t>.</w:t>
      </w:r>
      <w:r w:rsidRPr="00E57968">
        <w:rPr>
          <w:lang w:val="vi-VN"/>
        </w:rPr>
        <w:t>366</w:t>
      </w:r>
      <w:r w:rsidRPr="00E57968">
        <w:t>.000 đồng. Sau khi kiểm tra đã có văn bản chấn chỉnh những tồn tại, thiếu sót của các cơ quan, tổ chức ngay sau khi kết thúc kiểm tra</w:t>
      </w:r>
      <w:r w:rsidRPr="00E57968">
        <w:rPr>
          <w:i/>
        </w:rPr>
        <w:t>.</w:t>
      </w:r>
    </w:p>
    <w:p w14:paraId="56C7F093" w14:textId="5F9AF4D5" w:rsidR="00961B64" w:rsidRPr="00E57968" w:rsidRDefault="001B79B6" w:rsidP="009B7E54">
      <w:pPr>
        <w:spacing w:before="120" w:after="120"/>
        <w:ind w:firstLine="720"/>
        <w:jc w:val="both"/>
        <w:rPr>
          <w:i/>
        </w:rPr>
      </w:pPr>
      <w:r w:rsidRPr="00E57968">
        <w:rPr>
          <w:i/>
        </w:rPr>
        <w:t>c)</w:t>
      </w:r>
      <w:r w:rsidR="00961B64" w:rsidRPr="00E57968">
        <w:rPr>
          <w:i/>
        </w:rPr>
        <w:t xml:space="preserve"> Công tác giải quyết khiếu nại, tố cáo và phòng ngừa, đấu tranh chống tội phạm</w:t>
      </w:r>
    </w:p>
    <w:p w14:paraId="4F65180F" w14:textId="77777777" w:rsidR="00961B64" w:rsidRPr="00E57968" w:rsidRDefault="00961B64" w:rsidP="009B7E54">
      <w:pPr>
        <w:spacing w:before="120" w:after="120"/>
        <w:ind w:firstLine="720"/>
        <w:jc w:val="both"/>
      </w:pPr>
      <w:r w:rsidRPr="00E57968">
        <w:t xml:space="preserve">Cùng với việc giải quyết thủ tục đăng ký mẫu con dấu, kiểm tra việc bảo quản sử dụng con dấu, Công an các đơn vị, địa phương trên cơ sở các quy định của Chính phủ tại Nghị định số 99/2016/NĐ-CP về việc giao nộp, thu hồi, hủy con dấu và hủy giá trị sử dụng con dấu và các quy định pháp luật khác có liên quan đã tiếp nhận đơn, thư phối hợp với các đơn vị có liên quan giải quyết gần </w:t>
      </w:r>
      <w:r w:rsidRPr="00E57968">
        <w:rPr>
          <w:lang w:val="vi-VN"/>
        </w:rPr>
        <w:t>30</w:t>
      </w:r>
      <w:r w:rsidRPr="00E57968">
        <w:t xml:space="preserve"> vụ việc về tranh chấp, khiếu kiện, chiếm giữ con dấu sai quy định và nhiều vụ việc có liên quan, xử lý dứt điểm tạo điều kiện cho các tổ chức có con dấu tiếp tục hoạt động theo quy định  pháp luật.</w:t>
      </w:r>
    </w:p>
    <w:p w14:paraId="7458DD6C" w14:textId="77777777" w:rsidR="00961B64" w:rsidRPr="00E57968" w:rsidRDefault="00961B64" w:rsidP="009B7E54">
      <w:pPr>
        <w:spacing w:before="120" w:after="120"/>
        <w:ind w:firstLine="720"/>
        <w:jc w:val="both"/>
        <w:rPr>
          <w:lang w:eastAsia="zh-CN"/>
        </w:rPr>
      </w:pPr>
      <w:r w:rsidRPr="00E57968">
        <w:t>Đối với công tác lưu trữ, quản lý hồ sơ sau đăng ký những năm qua đã có nhiều chuyển biến tích cực, đi vào nề nếp phục vụ kịp thời cho yêu cầu công tác phòng ngừa, đấu tranh chống tội phạm theo chức năng của lực lượng Công an. Khi có yêu cầu của cơ quan điều tra, các đơn vị có chức năng, lực lượng Cảnh sát Quản lý hành chính về trật tự xã hội đã cung cấp hơn 6</w:t>
      </w:r>
      <w:r w:rsidRPr="00E57968">
        <w:rPr>
          <w:lang w:val="vi-VN"/>
        </w:rPr>
        <w:t>85</w:t>
      </w:r>
      <w:r w:rsidRPr="00E57968">
        <w:t xml:space="preserve"> mẫu con dấu các loại để phục vụ giám định, trả lời 1.094 yêu cầu xác minh mẫu con dấu của Cơ quan điều tra Viện Kiểm sát, Tòa án để phục vụ cho công tác điều tra, truy tố, xét xử các vụ làm giả con dấu, giấy tờ của các cơ quan tổ chức, các vụ án kinh tế liên quan đến mua bán hóa đơn giá trị gia tăng, tham ô tài sản, hợp thức hóa hàng buôn lậu... Thông qua dữ liệu quản lý con dấu, lực lượng Cảnh sát Quản lý hành chính về trật tự xã hội đã phối hợp với các đơn vị có liên quan phát hiện xử lý gần 300 vụ làm giả con dấu, khởi tố 284 vụ, 451 bị can, thu hồi 6.580 con dấu giả các loại… </w:t>
      </w:r>
      <w:r w:rsidRPr="00E57968">
        <w:rPr>
          <w:lang w:eastAsia="zh-CN"/>
        </w:rPr>
        <w:t>Công tác quản lý nhà nước về con dấu những năm qua do lực lượng Cảnh sát Quản lý hành chính về trật tự xã hội trực tiếp thực hiện và phối hợp với các lực lượng nghiệp vụ có liên quan đã có sự đóng góp tích cực trong công tác phòng ngừa, đấu tranh chống tội phạm và các vi phạm pháp luật đảm bảo an ninh trật tự.</w:t>
      </w:r>
    </w:p>
    <w:p w14:paraId="1033809B" w14:textId="4EF0DA2C" w:rsidR="00961B64" w:rsidRPr="00E57968" w:rsidRDefault="001B79B6" w:rsidP="009B7E54">
      <w:pPr>
        <w:spacing w:before="120" w:after="120"/>
        <w:ind w:firstLine="720"/>
        <w:jc w:val="both"/>
        <w:rPr>
          <w:i/>
          <w:iCs/>
        </w:rPr>
      </w:pPr>
      <w:r w:rsidRPr="00E57968">
        <w:rPr>
          <w:i/>
          <w:iCs/>
        </w:rPr>
        <w:lastRenderedPageBreak/>
        <w:t>d)</w:t>
      </w:r>
      <w:r w:rsidR="00961B64" w:rsidRPr="00E57968">
        <w:rPr>
          <w:i/>
          <w:iCs/>
        </w:rPr>
        <w:t xml:space="preserve"> Cơ sở dữ liệu quản lý con dấu, cải cách hành chính, ứng dụng khoa học công nghệ</w:t>
      </w:r>
    </w:p>
    <w:p w14:paraId="22D98444" w14:textId="77777777" w:rsidR="00961B64" w:rsidRPr="00E57968" w:rsidRDefault="00961B64" w:rsidP="009B7E54">
      <w:pPr>
        <w:spacing w:before="120" w:after="120"/>
        <w:ind w:firstLine="720"/>
        <w:jc w:val="both"/>
      </w:pPr>
      <w:r w:rsidRPr="00E57968">
        <w:t xml:space="preserve">Cơ sở dữ liệu quản lý con dấu do Bộ Công an phê duyệt chủ trương đầu tư xây dựng gồm các hệ thống trang thiết bị, phần mềm quản lý tập trung, thống nhất trên phạm vị toàn quốc đáp ứng được các yêu cầu quản lý nhà nước về con dấu, yêu cầu cải cách hành chính, phục vụ cho các cơ quan, tổ chức và người dân. Công tác đăng ký, quản lý con dấu đã được triển khai thực hiện trên môi trường điện tử, dữ liệu về con dấu đã đăng ký trước thời điểm triển khai cơ sở dữ liệu đã được Công an các đơn vị, địa phương tạo lập trên nền tảng phần mềm quản lý nghiệp vụ là </w:t>
      </w:r>
      <w:r w:rsidRPr="00E57968">
        <w:rPr>
          <w:lang w:val="vi-VN" w:eastAsia="vi-VN"/>
        </w:rPr>
        <w:t>310.643</w:t>
      </w:r>
      <w:r w:rsidRPr="00E57968">
        <w:rPr>
          <w:lang w:eastAsia="vi-VN"/>
        </w:rPr>
        <w:t xml:space="preserve"> hồ sơ trong cơ sở dữ liệu con dấu. </w:t>
      </w:r>
      <w:r w:rsidRPr="00E57968">
        <w:t xml:space="preserve">Cơ sở dữ liệu quản lý con dấu hoàn thành là bước thực hiện chuyển đổi phương thức làm việc từ thủ công sang ứng dụng công nghệ thông tin đảm bảo phục vụ thiết thực cho yêu cầu cải cách hành chính trong lĩnh vực quản lý nhà nước về con dấu là bước chuẩn bị cho việc triển khai thực hiện Chính phủ số, xã hội số theo chủ trương chỉ đạo chung của Chính phủ. Đặc biệt </w:t>
      </w:r>
      <w:r w:rsidRPr="00E57968">
        <w:rPr>
          <w:lang w:val="vi-VN"/>
        </w:rPr>
        <w:t>c</w:t>
      </w:r>
      <w:r w:rsidRPr="00E57968">
        <w:t>ơ sở dữ liệu con dấu được hình thành đã giúp cho việc tra cứu hồ sơ cung cấp mẫu dấu được thuận lợi, kịp thời.</w:t>
      </w:r>
    </w:p>
    <w:p w14:paraId="0DB3E2E6" w14:textId="77777777" w:rsidR="00961B64" w:rsidRPr="00E57968" w:rsidRDefault="00961B64" w:rsidP="009B7E54">
      <w:pPr>
        <w:spacing w:before="120" w:after="120"/>
        <w:ind w:firstLine="720"/>
        <w:jc w:val="both"/>
      </w:pPr>
      <w:r w:rsidRPr="00E57968">
        <w:t>Song song với việc tiếp nhận hồ sơ đăng ký mẫu con dấu trực tiếp, công tác tiếp nhận hồ sơ đăng ký mẫu con dấu đã được triển khai, thực hiện qua dịch vụ công trực tuyến (Cổng dịch vụ công Quốc gia và Cổng dịch vụ công của Bộ Công an). Sử dụng dịch vụ công trực tuyến giúp cơ quan, tổ chức, cá nhân giảm thời gian, chi phí đi lại cho việc gửi hồ sơ và nhận kết quả, tăng tính công khai, minh bạch của thủ tục hành chính, nâng c</w:t>
      </w:r>
      <w:r w:rsidRPr="00E57968">
        <w:rPr>
          <w:lang w:val="vi-VN"/>
        </w:rPr>
        <w:t>ao</w:t>
      </w:r>
      <w:r w:rsidRPr="00E57968">
        <w:t xml:space="preserve"> trách nhiệm, trình độ chuyên môn, nghiệp vụ và kiến thức về công nghệ thông tin cho cán bộ, chiến sỹ thực hiện công tác tiếp nhận hồ sơ đăng ký mẫu con dấu… góp phần thúc đẩy phát triển về kinh tế, xã hội.</w:t>
      </w:r>
    </w:p>
    <w:p w14:paraId="49143BE4" w14:textId="41434AC2" w:rsidR="00961B64" w:rsidRPr="00E57968" w:rsidRDefault="00A44094" w:rsidP="009B7E54">
      <w:pPr>
        <w:spacing w:before="120" w:after="120"/>
        <w:ind w:firstLine="720"/>
        <w:jc w:val="both"/>
      </w:pPr>
      <w:r>
        <w:t xml:space="preserve">Qua </w:t>
      </w:r>
      <w:bookmarkStart w:id="0" w:name="_GoBack"/>
      <w:bookmarkEnd w:id="0"/>
      <w:r w:rsidR="00961B64" w:rsidRPr="00E57968">
        <w:t>triển khai thực hiện Nghị định số 99/2016/NĐ-CP và các văn bản hướng dẫn thi hành với nh</w:t>
      </w:r>
      <w:r w:rsidR="00961B64" w:rsidRPr="00E57968">
        <w:rPr>
          <w:lang w:val="vi-VN"/>
        </w:rPr>
        <w:t>ững</w:t>
      </w:r>
      <w:r w:rsidR="00961B64" w:rsidRPr="00E57968">
        <w:t xml:space="preserve"> kết quả đã đạt được cho thấy công tác đăng ký, quản lý con dấu thời gian qua đã góp phần tích cực trong công tác tăng cường hiệu lực, hiệu quả quản lý nhà nước về ANTT thúc đẩy phát triển kinh tế xã hội của đất nước phục vụ công tác phòng ngừa, đấu tranh chống tội phạm và các hành vi vi phạm pháp luật. Đơn vị thực hiện tốt công tác tham mưu, hướng dẫn, tổ chức thực hiện có hiệu quả Nghị định này là: Công an TP. Hà Nội, Quảng Ninh, Lào Cai, Hải Phòng, Phú Thọ, Hải Dương, Lạng Sơn, Tiền Giang, Đồng Nai, Quảng Ngãi, Cần Thơ…</w:t>
      </w:r>
    </w:p>
    <w:p w14:paraId="2E003F37" w14:textId="7BFD7227" w:rsidR="00961B64" w:rsidRPr="00E57968" w:rsidRDefault="00961B64" w:rsidP="009B7E54">
      <w:pPr>
        <w:spacing w:before="120" w:after="120"/>
        <w:ind w:firstLine="720"/>
        <w:jc w:val="both"/>
        <w:rPr>
          <w:b/>
        </w:rPr>
      </w:pPr>
      <w:r w:rsidRPr="00E57968">
        <w:rPr>
          <w:b/>
        </w:rPr>
        <w:t>3. Kết quả thực hiện N</w:t>
      </w:r>
      <w:r w:rsidR="001B79B6" w:rsidRPr="00E57968">
        <w:rPr>
          <w:b/>
        </w:rPr>
        <w:t>ghị định số 137/2020</w:t>
      </w:r>
      <w:r w:rsidRPr="00E57968">
        <w:rPr>
          <w:b/>
        </w:rPr>
        <w:t>/NĐ-CP</w:t>
      </w:r>
    </w:p>
    <w:p w14:paraId="37024AF2" w14:textId="10120617" w:rsidR="001B79B6" w:rsidRPr="00E57968" w:rsidRDefault="001B79B6" w:rsidP="009B7E54">
      <w:pPr>
        <w:spacing w:before="120" w:after="120"/>
        <w:ind w:firstLine="720"/>
        <w:jc w:val="both"/>
        <w:rPr>
          <w:i/>
          <w:lang w:val="pt-BR"/>
        </w:rPr>
      </w:pPr>
      <w:r w:rsidRPr="00E57968">
        <w:rPr>
          <w:i/>
        </w:rPr>
        <w:t>a)</w:t>
      </w:r>
      <w:r w:rsidRPr="00E57968">
        <w:rPr>
          <w:i/>
          <w:lang w:val="vi-VN"/>
        </w:rPr>
        <w:t xml:space="preserve"> Công tác tuyên truyền, vận động thu hồi</w:t>
      </w:r>
    </w:p>
    <w:p w14:paraId="6E020226" w14:textId="77777777" w:rsidR="001B79B6" w:rsidRPr="00E57968" w:rsidRDefault="001B79B6" w:rsidP="009B7E54">
      <w:pPr>
        <w:spacing w:before="120" w:after="120"/>
        <w:ind w:firstLine="720"/>
        <w:jc w:val="both"/>
      </w:pPr>
      <w:r w:rsidRPr="00E57968">
        <w:t>(1) Các bộ, ngành, Uỷ ban nhân dân và Công an các địa phương đã chủ động chỉ đạo tổ chức tuyên truyền sâu rộng các nội dung của Nghị định 137 nhằm nâng cao nhận thức cho các cơ quan, tổ chức và nhân dân trong quá trình thực hiện, nhất là các quy định mới của Nghị định.</w:t>
      </w:r>
    </w:p>
    <w:p w14:paraId="5E195CA5" w14:textId="77777777" w:rsidR="001B79B6" w:rsidRPr="00E57968" w:rsidRDefault="001B79B6" w:rsidP="009B7E54">
      <w:pPr>
        <w:spacing w:before="120" w:after="120"/>
        <w:ind w:firstLine="720"/>
        <w:jc w:val="both"/>
        <w:rPr>
          <w:lang w:val="it-IT"/>
        </w:rPr>
      </w:pPr>
      <w:r w:rsidRPr="00E57968">
        <w:lastRenderedPageBreak/>
        <w:t>(2) Bộ Công an với vai trò là cơ quan được Chính phủ giao nhiệm vụ quản lý nhà nước về công tác này đã chỉ đạo Công an các đơn vị, địa phương tăng cường phối hợp với các cơ quan truyền thông xây dựng các phóng sự, tin bài tuyên truyền về nội dung của Nghị định, các văn bản hướng dẫn thi hành để cán bộ và nhân dân hiểu, chấp hành, trong đó: Cục Cảnh sát QLHC về TTXH, Cục Truyền thông Công an nhân dân và các cục nghiệp vụ</w:t>
      </w:r>
      <w:r w:rsidRPr="00E57968">
        <w:rPr>
          <w:lang w:val="it-IT"/>
        </w:rPr>
        <w:t xml:space="preserve"> đã phối hợp với các cơ quan truyền thông ở Trung ương như Đài Truyền hình Việt Nam, Đài Tiếng nói Việt Nam, Báo Nhân dân và Cổng thông tin điện tử của các bộ, ngành... xây dựng các phóng sự, đưa tin, bài tuyên truyền về nội dung của </w:t>
      </w:r>
      <w:r w:rsidRPr="00E57968">
        <w:t>Nghị định 137 v</w:t>
      </w:r>
      <w:r w:rsidRPr="00E57968">
        <w:rPr>
          <w:lang w:val="it-IT"/>
        </w:rPr>
        <w:t>à các văn bản hướng dẫn thi hành để cán bộ và nhân dân tìm hiểu, chấp hành; tổ chức các chiến dịch truyền thông, tuyên truyền về công tác quản lý, sử dụng pháo ở một số địa phương trọng điểm</w:t>
      </w:r>
      <w:r w:rsidRPr="00E57968">
        <w:rPr>
          <w:rStyle w:val="FootnoteReference"/>
          <w:lang w:val="it-IT"/>
        </w:rPr>
        <w:footnoteReference w:id="1"/>
      </w:r>
      <w:r w:rsidRPr="00E57968">
        <w:rPr>
          <w:lang w:val="it-IT"/>
        </w:rPr>
        <w:t>. Công an các địa phương đã tham mưu với cấp uỷ chính quyền chỉ đạo các ban ngành, đoàn thể, tổ chức xã hội, cơ quan báo chí, phát thanh, truyền hình ở địa phương phối hợp với lực lượng Công an tổ chức tuyên truyền với nhiều hình thức, biện pháp phong phú, nội dung phù hợp với từng vùng miền, đến tận cơ sở, như: Tuyên truyền trên hệ thống truyền hình, truyền thanh, pa nô, áp phích, tờ rơi... Nhiều địa phương đã có đổi mới, chủ động sáng tạo trong công tác tuyên truyền nên đã huy động được cả hệ thống chính trị vào cuộc, tạo được sự đồng thuận và tích cực tham gia của quần chúng nhân dân.</w:t>
      </w:r>
    </w:p>
    <w:p w14:paraId="0E041510" w14:textId="77777777" w:rsidR="001B79B6" w:rsidRPr="00E57968" w:rsidRDefault="001B79B6" w:rsidP="009B7E54">
      <w:pPr>
        <w:spacing w:before="120" w:after="120"/>
        <w:ind w:firstLine="720"/>
        <w:jc w:val="both"/>
        <w:rPr>
          <w:i/>
        </w:rPr>
      </w:pPr>
      <w:r w:rsidRPr="00E57968">
        <w:rPr>
          <w:lang w:val="it-IT"/>
        </w:rPr>
        <w:t xml:space="preserve">(2) </w:t>
      </w:r>
      <w:r w:rsidRPr="00E57968">
        <w:t xml:space="preserve">Kết quả: Qua 02 năm triển khai thực hiện đã </w:t>
      </w:r>
      <w:r w:rsidRPr="00E57968">
        <w:rPr>
          <w:lang w:val="vi-VN"/>
        </w:rPr>
        <w:t xml:space="preserve">tổ chức tuyên truyền </w:t>
      </w:r>
      <w:r w:rsidRPr="00E57968">
        <w:t>213.280</w:t>
      </w:r>
      <w:r w:rsidRPr="00E57968">
        <w:rPr>
          <w:lang w:val="vi-VN"/>
        </w:rPr>
        <w:t xml:space="preserve"> buổi với </w:t>
      </w:r>
      <w:r w:rsidRPr="00E57968">
        <w:t>11.850.619</w:t>
      </w:r>
      <w:r w:rsidRPr="00E57968">
        <w:rPr>
          <w:lang w:val="vi-VN"/>
        </w:rPr>
        <w:t xml:space="preserve"> người tham gia; phát </w:t>
      </w:r>
      <w:r w:rsidRPr="00E57968">
        <w:t>676.033</w:t>
      </w:r>
      <w:r w:rsidRPr="00E57968">
        <w:rPr>
          <w:lang w:val="vi-VN"/>
        </w:rPr>
        <w:t xml:space="preserve"> tin, bài, phóng sự tuyên truyền; tổ chức ký cam kết </w:t>
      </w:r>
      <w:r w:rsidRPr="00E57968">
        <w:t>30.543.710</w:t>
      </w:r>
      <w:r w:rsidRPr="00E57968">
        <w:rPr>
          <w:lang w:val="vi-VN"/>
        </w:rPr>
        <w:t xml:space="preserve"> tổ chức, hộ kinh doanh, cá nhân; in </w:t>
      </w:r>
      <w:r w:rsidRPr="00E57968">
        <w:t>2.429.703</w:t>
      </w:r>
      <w:r w:rsidRPr="00E57968">
        <w:rPr>
          <w:lang w:val="vi-VN"/>
        </w:rPr>
        <w:t xml:space="preserve"> panô, áp phích, băng đĩa</w:t>
      </w:r>
      <w:r w:rsidRPr="00E57968">
        <w:t xml:space="preserve">; </w:t>
      </w:r>
      <w:r w:rsidRPr="00E57968">
        <w:rPr>
          <w:lang w:val="vi-VN"/>
        </w:rPr>
        <w:t xml:space="preserve">trực tiếp </w:t>
      </w:r>
      <w:r w:rsidRPr="00E57968">
        <w:t xml:space="preserve">tuyên truyền, vận động cá biệt 224.533 lượt </w:t>
      </w:r>
      <w:r w:rsidRPr="00E57968">
        <w:rPr>
          <w:lang w:val="vi-VN"/>
        </w:rPr>
        <w:t xml:space="preserve">đối với </w:t>
      </w:r>
      <w:r w:rsidRPr="00E57968">
        <w:t xml:space="preserve">331.510 người; </w:t>
      </w:r>
      <w:r w:rsidRPr="00E57968">
        <w:rPr>
          <w:lang w:val="vi-VN"/>
        </w:rPr>
        <w:t xml:space="preserve">sử dụng </w:t>
      </w:r>
      <w:r w:rsidRPr="00E57968">
        <w:t xml:space="preserve">29.580 người có uy tín tham gia; đã </w:t>
      </w:r>
      <w:r w:rsidRPr="00E57968">
        <w:rPr>
          <w:lang w:val="pt-BR"/>
        </w:rPr>
        <w:t>vận động thu hồi</w:t>
      </w:r>
      <w:r w:rsidRPr="00E57968">
        <w:rPr>
          <w:lang w:val="vi-VN"/>
        </w:rPr>
        <w:t xml:space="preserve"> </w:t>
      </w:r>
      <w:r w:rsidRPr="00E57968">
        <w:t>5.758</w:t>
      </w:r>
      <w:r w:rsidRPr="00E57968">
        <w:rPr>
          <w:lang w:val="pt-BR"/>
        </w:rPr>
        <w:t xml:space="preserve"> kg pháo, 32</w:t>
      </w:r>
      <w:r w:rsidRPr="00E57968">
        <w:t>.216</w:t>
      </w:r>
      <w:r w:rsidRPr="00E57968">
        <w:rPr>
          <w:lang w:val="pt-BR"/>
        </w:rPr>
        <w:t xml:space="preserve"> quả pháo, </w:t>
      </w:r>
      <w:r w:rsidRPr="00E57968">
        <w:t>215.552</w:t>
      </w:r>
      <w:r w:rsidRPr="00E57968">
        <w:rPr>
          <w:lang w:val="pt-BR"/>
        </w:rPr>
        <w:t xml:space="preserve"> hộp</w:t>
      </w:r>
      <w:r w:rsidRPr="00E57968">
        <w:rPr>
          <w:lang w:val="vi-VN"/>
        </w:rPr>
        <w:t>, ống</w:t>
      </w:r>
      <w:r w:rsidRPr="00E57968">
        <w:rPr>
          <w:lang w:val="pt-BR"/>
        </w:rPr>
        <w:t xml:space="preserve"> pháo, 200</w:t>
      </w:r>
      <w:r w:rsidRPr="00E57968">
        <w:rPr>
          <w:lang w:val="vi-VN"/>
        </w:rPr>
        <w:t>kg thuốc pháo</w:t>
      </w:r>
      <w:r w:rsidRPr="00E57968">
        <w:rPr>
          <w:i/>
        </w:rPr>
        <w:t>.</w:t>
      </w:r>
    </w:p>
    <w:p w14:paraId="4DA8C899" w14:textId="6B192679" w:rsidR="001B79B6" w:rsidRPr="00E57968" w:rsidRDefault="001B79B6" w:rsidP="009B7E54">
      <w:pPr>
        <w:spacing w:before="120" w:after="120"/>
        <w:ind w:firstLine="720"/>
        <w:jc w:val="both"/>
        <w:rPr>
          <w:i/>
        </w:rPr>
      </w:pPr>
      <w:r w:rsidRPr="00E57968">
        <w:rPr>
          <w:i/>
        </w:rPr>
        <w:t>b) Công tác quản lý pháo hoa, pháo hoa nổ</w:t>
      </w:r>
    </w:p>
    <w:p w14:paraId="5F2481DA" w14:textId="77777777" w:rsidR="001B79B6" w:rsidRPr="00E57968" w:rsidRDefault="001B79B6" w:rsidP="009B7E54">
      <w:pPr>
        <w:spacing w:before="120" w:after="120"/>
        <w:ind w:firstLine="720"/>
        <w:jc w:val="both"/>
      </w:pPr>
      <w:r w:rsidRPr="00E57968">
        <w:t>Thực hiện Nghị định 137 của Chính phủ, Bộ Công an và Bộ Quốc phòng đã chỉ đạo các cơ quan chức năng thực hiện hiệu quả công tác quản lý nhà nước trong quản lý, sử dụng pháo hoa, pháo hoa nổ, cụ thể như sau:</w:t>
      </w:r>
    </w:p>
    <w:p w14:paraId="16967418" w14:textId="77777777" w:rsidR="001B79B6" w:rsidRPr="00E57968" w:rsidRDefault="001B79B6" w:rsidP="009B7E54">
      <w:pPr>
        <w:spacing w:before="120" w:after="120"/>
        <w:ind w:firstLine="720"/>
        <w:jc w:val="both"/>
      </w:pPr>
      <w:r w:rsidRPr="00E57968">
        <w:t xml:space="preserve">(1) Bộ Công an đã ban hành Thông tư hướng dẫn thi hành, chỉ đạo Cục Cảnh sát Quản lý hành chính về trật tự xã hội và Công an các địa phương thực hiện nghiêm túc, hiệu quả công tác quản lý nhà nước về pháo đối với các tổ chức, doanh nghiệp được phép sản xuất, kinh doanh, xuất khẩu, nhập khẩu, cung ứng pháo hoa, pháo hoa nổ theo chức năng nhiệm vụ được giao, bảo đảm chặt chẽ, đúng quy định. Trong đó, Cục Cảnh sát QLHC về TTXH đã nghiên cứu, thực hiện cải cách hành chính, áp dụng dịch vụ công trực tuyến trong cấp các loại giấy phép quản lý, sử dụng pháo, kết quả đã cấp 250 giấy chứng nhận đủ </w:t>
      </w:r>
      <w:r w:rsidRPr="00E57968">
        <w:lastRenderedPageBreak/>
        <w:t xml:space="preserve">điều kiện về an ninh trật tự đối với các địa điểm kinh doanh pháo hoa; 377 giấy phép vận chuyển pháo hoa cho các doanh nghiệp được phép kinh doanh pháo hoa; 04 giấy phép xuất khẩu pháo hoa nổ đảm bảo đúng quy định. </w:t>
      </w:r>
    </w:p>
    <w:p w14:paraId="24F085C7" w14:textId="77777777" w:rsidR="001B79B6" w:rsidRPr="00E57968" w:rsidRDefault="001B79B6" w:rsidP="009B7E54">
      <w:pPr>
        <w:spacing w:before="120" w:after="120"/>
        <w:ind w:firstLine="720"/>
        <w:jc w:val="both"/>
        <w:rPr>
          <w:lang w:val="it-IT"/>
        </w:rPr>
      </w:pPr>
      <w:r w:rsidRPr="00E57968">
        <w:rPr>
          <w:lang w:val="it-IT"/>
        </w:rPr>
        <w:t>(2) Bộ Quốc phòng giao Tổng cục Công nghiệp quốc phòng trực tiếp chỉ đạo các tổ chức, doanh nghiệp thuộc Bộ Quốc phòng được phép sản xuất, kinh doanh, xuất khẩu, nhập khẩu pháo hoa, pháo hoa nổ và thiết bị dùng để bắn pháo hoa nổ bảo đảm chất lượng, số lượng đúng quy chuẩn, danh mục quy định tại thông tư 125 của Bộ Công an; quá trình sản xuất, kinh doanh đảm bảo an ninh, an toàn phòng chống cháy nổ và bảo vệ môi trường</w:t>
      </w:r>
      <w:r w:rsidRPr="00E57968">
        <w:t>. Kết quả t</w:t>
      </w:r>
      <w:r w:rsidRPr="00E57968">
        <w:rPr>
          <w:lang w:val="it-IT"/>
        </w:rPr>
        <w:t xml:space="preserve">rong 02 năm đã sản xuất 204.483 quả pháo hoa nổ tầm cao, 34.895 giàn pháo hoa nổ tầm thấp, 3.187.093 giàn pháo hoa để phục vụ nhu cầu trong nước và xuất khẩu. </w:t>
      </w:r>
    </w:p>
    <w:p w14:paraId="3A48DA97" w14:textId="77777777" w:rsidR="001B79B6" w:rsidRPr="00E57968" w:rsidRDefault="001B79B6" w:rsidP="009B7E54">
      <w:pPr>
        <w:spacing w:before="120" w:after="120"/>
        <w:ind w:firstLine="720"/>
        <w:jc w:val="both"/>
        <w:rPr>
          <w:lang w:val="it-IT"/>
        </w:rPr>
      </w:pPr>
      <w:r w:rsidRPr="00E57968">
        <w:rPr>
          <w:lang w:val="it-IT"/>
        </w:rPr>
        <w:t>(3) Các đơn vị chức năng được giao nhiệm vụ của hai bộ đã phối hợp với Công an các địa phương thường xuyên tổ chức kiểm tra, kiểm soát chặt chẽ hoạt động của các tổ chức, doanh nghiệp thuộc Bộ Quốc phòng được phép sản xuất, kinh doanh, cung ứng và sử dụng pháo hoa, pháo hoa nổ. Đồng thời, phối hợp với Uỷ ban nhân dân các cấp tổ chức hoạt động bắn pháo hoa nổ trong các  dịp Lễ, Tết theo quy định của Nghị định đảm bảo an ninh, an toàn phòng chống cháy nổ và bảo vệ môi trường.</w:t>
      </w:r>
    </w:p>
    <w:p w14:paraId="17F6AEA5" w14:textId="0B9F797B" w:rsidR="001B79B6" w:rsidRPr="00E57968" w:rsidRDefault="009613A7" w:rsidP="009B7E54">
      <w:pPr>
        <w:spacing w:before="120" w:after="120"/>
        <w:ind w:firstLine="720"/>
        <w:jc w:val="both"/>
        <w:rPr>
          <w:i/>
          <w:lang w:val="vi-VN"/>
        </w:rPr>
      </w:pPr>
      <w:r w:rsidRPr="00E57968">
        <w:rPr>
          <w:i/>
        </w:rPr>
        <w:t>c)</w:t>
      </w:r>
      <w:r w:rsidR="001B79B6" w:rsidRPr="00E57968">
        <w:rPr>
          <w:i/>
          <w:lang w:val="vi-VN"/>
        </w:rPr>
        <w:t xml:space="preserve"> Công tác đấu tranh, bắt giữ</w:t>
      </w:r>
    </w:p>
    <w:p w14:paraId="6D96B6F9" w14:textId="77777777" w:rsidR="001B79B6" w:rsidRPr="00E57968" w:rsidRDefault="001B79B6" w:rsidP="009B7E54">
      <w:pPr>
        <w:spacing w:before="120" w:after="120"/>
        <w:ind w:firstLine="720"/>
        <w:jc w:val="both"/>
        <w:rPr>
          <w:lang w:val="it-IT"/>
        </w:rPr>
      </w:pPr>
      <w:r w:rsidRPr="00E57968">
        <w:rPr>
          <w:lang w:val="it-IT"/>
        </w:rPr>
        <w:t>Bộ Công an đã chỉ đạo các đơn vị nghiệp vụ và Công an các địa phương tăng cường lực lượng phòng ngừa, đấu tranh đối với các loại tội phạm chế tạo, sản xuất, mua bán, vận chuyển, tàng trữ và sử dụng pháo trái phép; sử dụng đồng bộ các biện pháp nghiệp vụ để nắm tình hình, quản lý địa bàn, đối tượng, cụ thể như sau:</w:t>
      </w:r>
    </w:p>
    <w:p w14:paraId="11DB0127" w14:textId="7B96029B" w:rsidR="00D22531" w:rsidRDefault="001B79B6" w:rsidP="009B7E54">
      <w:pPr>
        <w:spacing w:before="120" w:after="120"/>
        <w:ind w:firstLine="720"/>
        <w:jc w:val="both"/>
      </w:pPr>
      <w:r w:rsidRPr="00E57968">
        <w:rPr>
          <w:lang w:val="it-IT"/>
        </w:rPr>
        <w:t xml:space="preserve">(1) Các Cục nghiệp vụ: Cục Cảnh sát QLHC về TTXH </w:t>
      </w:r>
      <w:r w:rsidRPr="00E57968">
        <w:t xml:space="preserve">đã tổ chức đối sánh danh sách đối tượng nghi vấn mua bán, tàng trữ, vận chuyển và sử dụng pháo trái phép để bổ sung thông tin nhân thân cung cấp cho Công an các đơn vị, địa phương xác minh, đấu tranh bắt giữ. Cục Cảnh sát hình sự đã chủ động phát hiện đầu mối, phối hợp với Công an </w:t>
      </w:r>
      <w:r w:rsidR="00D22531">
        <w:t>địa phương xác lập, đấu tranh</w:t>
      </w:r>
      <w:r w:rsidRPr="00E57968">
        <w:t xml:space="preserve"> chuyên án về sản xuất, mua bán, vận chuyển pháo trái phép</w:t>
      </w:r>
      <w:r w:rsidR="00D22531">
        <w:t>.</w:t>
      </w:r>
    </w:p>
    <w:p w14:paraId="49F64FCA" w14:textId="1EB2914C" w:rsidR="001B79B6" w:rsidRPr="00D22531" w:rsidRDefault="00D22531" w:rsidP="009B7E54">
      <w:pPr>
        <w:spacing w:before="120" w:after="120"/>
        <w:ind w:firstLine="720"/>
        <w:jc w:val="both"/>
      </w:pPr>
      <w:r>
        <w:t xml:space="preserve">Các Cục nghiệp vụ khác </w:t>
      </w:r>
      <w:r w:rsidR="001B79B6" w:rsidRPr="00E57968">
        <w:t xml:space="preserve">đã rà soát, phát hiện đề nghị các nhà cung cấp dịch vụ trong và ngoài nước ngăn chặn 68 đường dẫn video quảng cáo, rao bán pháo; </w:t>
      </w:r>
      <w:r w:rsidR="001B79B6" w:rsidRPr="00E57968">
        <w:rPr>
          <w:shd w:val="clear" w:color="auto" w:fill="FFFFFF"/>
        </w:rPr>
        <w:t xml:space="preserve">phối hợp, </w:t>
      </w:r>
      <w:r w:rsidR="001B79B6" w:rsidRPr="00E57968">
        <w:rPr>
          <w:shd w:val="clear" w:color="auto" w:fill="FFFFFF"/>
          <w:lang w:val="vi-VN"/>
        </w:rPr>
        <w:t xml:space="preserve">xác minh, đề nghị </w:t>
      </w:r>
      <w:r w:rsidR="001B79B6" w:rsidRPr="00E57968">
        <w:rPr>
          <w:shd w:val="clear" w:color="auto" w:fill="FFFFFF"/>
        </w:rPr>
        <w:t>các nhà mạng</w:t>
      </w:r>
      <w:r w:rsidR="001B79B6" w:rsidRPr="00E57968">
        <w:rPr>
          <w:shd w:val="clear" w:color="auto" w:fill="FFFFFF"/>
          <w:lang w:val="vi-VN"/>
        </w:rPr>
        <w:t xml:space="preserve"> ngăn chặn, gỡ bỏ </w:t>
      </w:r>
      <w:r w:rsidR="001B79B6" w:rsidRPr="00E57968">
        <w:rPr>
          <w:shd w:val="clear" w:color="auto" w:fill="FFFFFF"/>
        </w:rPr>
        <w:t>nhiều</w:t>
      </w:r>
      <w:r w:rsidR="001B79B6" w:rsidRPr="00E57968">
        <w:rPr>
          <w:shd w:val="clear" w:color="auto" w:fill="FFFFFF"/>
          <w:lang w:val="vi-VN"/>
        </w:rPr>
        <w:t xml:space="preserve"> đường dẫn có dấu hiệu vi phạm pháp luật về pháo trên mạng internet. </w:t>
      </w:r>
      <w:r>
        <w:t>R</w:t>
      </w:r>
      <w:r w:rsidR="001B79B6" w:rsidRPr="00E57968">
        <w:t xml:space="preserve">à soát, lập danh sách 164 tài khoản mạng xã hội thường xuyên đăng tải thông tin, bài viết, hình ảnh quảng cáo, mua bán pháo trái phép; phối hợp với Công an các địa phương phát hiện, xử lý 194 bưu phẩm, bưu kiện có chứa pháo; </w:t>
      </w:r>
      <w:r w:rsidR="001B79B6" w:rsidRPr="00E57968">
        <w:rPr>
          <w:shd w:val="clear" w:color="auto" w:fill="FFFFFF"/>
        </w:rPr>
        <w:t xml:space="preserve">tổ chức giám định </w:t>
      </w:r>
      <w:r w:rsidR="001B79B6" w:rsidRPr="00E57968">
        <w:t>868 vụ việc liên quan đến pháo.</w:t>
      </w:r>
    </w:p>
    <w:p w14:paraId="095FD06D" w14:textId="77777777" w:rsidR="001B79B6" w:rsidRPr="00E57968" w:rsidRDefault="001B79B6" w:rsidP="009B7E54">
      <w:pPr>
        <w:spacing w:before="120" w:after="120"/>
        <w:ind w:firstLine="720"/>
        <w:jc w:val="both"/>
        <w:rPr>
          <w:lang w:val="it-IT"/>
        </w:rPr>
      </w:pPr>
      <w:r w:rsidRPr="00E57968">
        <w:rPr>
          <w:lang w:val="it-IT"/>
        </w:rPr>
        <w:t xml:space="preserve">(2) </w:t>
      </w:r>
      <w:r w:rsidRPr="00E57968">
        <w:t xml:space="preserve">Công an các địa phương đã chỉ đạo các lực lượng nghiệp vụ, Công an cấp huyện, cấp xã </w:t>
      </w:r>
      <w:r w:rsidRPr="00E57968">
        <w:rPr>
          <w:lang w:val="vi-VN"/>
        </w:rPr>
        <w:t>á</w:t>
      </w:r>
      <w:r w:rsidRPr="00E57968">
        <w:rPr>
          <w:lang w:val="de-DE"/>
        </w:rPr>
        <w:t>p dụng đồng bộ các biện pháp nghiệp vụ để nắm tình hình, quản lý địa bàn</w:t>
      </w:r>
      <w:r w:rsidRPr="00E57968">
        <w:rPr>
          <w:lang w:val="vi-VN"/>
        </w:rPr>
        <w:t>,</w:t>
      </w:r>
      <w:r w:rsidRPr="00E57968">
        <w:rPr>
          <w:lang w:val="de-DE"/>
        </w:rPr>
        <w:t xml:space="preserve"> đối tượng; </w:t>
      </w:r>
      <w:r w:rsidRPr="00E57968">
        <w:rPr>
          <w:lang w:val="vi-VN"/>
        </w:rPr>
        <w:t>thực hiện tốt công tác nghiệp vụ cơ bản, r</w:t>
      </w:r>
      <w:r w:rsidRPr="00E57968">
        <w:rPr>
          <w:lang w:val="de-DE"/>
        </w:rPr>
        <w:t>à soát</w:t>
      </w:r>
      <w:r w:rsidRPr="00E57968">
        <w:rPr>
          <w:lang w:val="vi-VN"/>
        </w:rPr>
        <w:t xml:space="preserve">, xác </w:t>
      </w:r>
      <w:r w:rsidRPr="00E57968">
        <w:rPr>
          <w:lang w:val="vi-VN"/>
        </w:rPr>
        <w:lastRenderedPageBreak/>
        <w:t xml:space="preserve">định tuyến, </w:t>
      </w:r>
      <w:r w:rsidRPr="00E57968">
        <w:rPr>
          <w:lang w:val="de-DE"/>
        </w:rPr>
        <w:t>địa bàn</w:t>
      </w:r>
      <w:r w:rsidRPr="00E57968">
        <w:rPr>
          <w:lang w:val="vi-VN"/>
        </w:rPr>
        <w:t xml:space="preserve">, khu vực trọng điểm </w:t>
      </w:r>
      <w:r w:rsidRPr="00E57968">
        <w:t>đ</w:t>
      </w:r>
      <w:r w:rsidRPr="00E57968">
        <w:rPr>
          <w:lang w:val="vi-VN"/>
        </w:rPr>
        <w:t xml:space="preserve">ể </w:t>
      </w:r>
      <w:r w:rsidRPr="00E57968">
        <w:rPr>
          <w:lang w:val="it-IT"/>
        </w:rPr>
        <w:t xml:space="preserve">kịp thời phát hiện và xử lý nghiêm các trường hợp sản xuất, mua bán, vận chuyển, tàng trữ, sử dụng pháo trái phép. </w:t>
      </w:r>
    </w:p>
    <w:p w14:paraId="3BCBA97C" w14:textId="77777777" w:rsidR="001B79B6" w:rsidRPr="00E57968" w:rsidRDefault="001B79B6" w:rsidP="009B7E54">
      <w:pPr>
        <w:spacing w:before="120" w:after="120"/>
        <w:ind w:firstLine="720"/>
        <w:jc w:val="both"/>
      </w:pPr>
      <w:r w:rsidRPr="00E57968">
        <w:rPr>
          <w:lang w:val="it-IT"/>
        </w:rPr>
        <w:t xml:space="preserve"> (3) Xây dựng kế hoạch</w:t>
      </w:r>
      <w:r w:rsidRPr="00E57968">
        <w:rPr>
          <w:lang w:val="vi-VN"/>
        </w:rPr>
        <w:t xml:space="preserve"> phối hợp</w:t>
      </w:r>
      <w:r w:rsidRPr="00E57968">
        <w:t xml:space="preserve"> chặt chẽ</w:t>
      </w:r>
      <w:r w:rsidRPr="00E57968">
        <w:rPr>
          <w:lang w:val="vi-VN"/>
        </w:rPr>
        <w:t xml:space="preserve"> với các lực lượng </w:t>
      </w:r>
      <w:r w:rsidRPr="00E57968">
        <w:rPr>
          <w:lang w:val="de-DE"/>
        </w:rPr>
        <w:t xml:space="preserve">chức năng như: Bộ đội Biên phòng, Cảnh sát biển, Hải quan tổ chức </w:t>
      </w:r>
      <w:r w:rsidRPr="00E57968">
        <w:rPr>
          <w:lang w:val="vi-VN"/>
        </w:rPr>
        <w:t>tuần tra, kiểm soát, nhất là trên tuyến biên giới để kịp thời phát hiện, bắt giữ và xử lý nghiêm đối tượng mua bán, vận chuyển trái phép</w:t>
      </w:r>
      <w:r w:rsidRPr="00E57968">
        <w:rPr>
          <w:lang w:val="pt-BR"/>
        </w:rPr>
        <w:t xml:space="preserve"> </w:t>
      </w:r>
      <w:r w:rsidRPr="00E57968">
        <w:rPr>
          <w:szCs w:val="20"/>
          <w:lang w:val="vi-VN"/>
        </w:rPr>
        <w:t>pháo</w:t>
      </w:r>
      <w:r w:rsidRPr="00E57968">
        <w:t xml:space="preserve">; </w:t>
      </w:r>
    </w:p>
    <w:p w14:paraId="0F31C341" w14:textId="77777777" w:rsidR="001B79B6" w:rsidRPr="00E57968" w:rsidRDefault="001B79B6" w:rsidP="009B7E54">
      <w:pPr>
        <w:pStyle w:val="FootnoteText"/>
        <w:spacing w:before="120" w:after="120"/>
        <w:ind w:firstLine="720"/>
        <w:jc w:val="both"/>
        <w:rPr>
          <w:sz w:val="28"/>
          <w:szCs w:val="28"/>
        </w:rPr>
      </w:pPr>
      <w:r w:rsidRPr="00E57968">
        <w:rPr>
          <w:sz w:val="28"/>
          <w:szCs w:val="28"/>
        </w:rPr>
        <w:t xml:space="preserve">(4) Trong dịp Tết Nguyên đán hằng năm, Bộ Công an đã chỉ đạo Công an các đơn vị, địa phương thực hiện cao điểm về phòng ngừa, đấu tranh với tội phạm vi phạm về pháo; xây </w:t>
      </w:r>
      <w:r w:rsidRPr="00E57968">
        <w:rPr>
          <w:sz w:val="28"/>
          <w:szCs w:val="28"/>
          <w:lang w:val="vi-VN"/>
        </w:rPr>
        <w:t>dựng phương án</w:t>
      </w:r>
      <w:r w:rsidRPr="00E57968">
        <w:rPr>
          <w:sz w:val="28"/>
          <w:szCs w:val="28"/>
        </w:rPr>
        <w:t>, lập chốt</w:t>
      </w:r>
      <w:r w:rsidRPr="00E57968">
        <w:rPr>
          <w:sz w:val="28"/>
          <w:szCs w:val="28"/>
          <w:lang w:val="vi-VN"/>
        </w:rPr>
        <w:t xml:space="preserve"> và tổ chức tuần tra, kiểm soát </w:t>
      </w:r>
      <w:r w:rsidRPr="00E57968">
        <w:rPr>
          <w:sz w:val="28"/>
          <w:szCs w:val="28"/>
        </w:rPr>
        <w:t xml:space="preserve">tại các địa bàn trọng điểm, </w:t>
      </w:r>
      <w:r w:rsidRPr="00E57968">
        <w:rPr>
          <w:sz w:val="28"/>
          <w:szCs w:val="28"/>
          <w:lang w:val="vi-VN"/>
        </w:rPr>
        <w:t>nhất là đêm giao thừa để phát hiện, ngăn chặn và xử lý các trường hợp đốt pháo trái phép</w:t>
      </w:r>
      <w:r w:rsidRPr="00E57968">
        <w:rPr>
          <w:sz w:val="28"/>
          <w:szCs w:val="28"/>
        </w:rPr>
        <w:t xml:space="preserve">; tổ chức kiểm tra, đôn đốc việc triển khai thực hiện của Công an địa phương </w:t>
      </w:r>
      <w:r w:rsidRPr="00E57968">
        <w:rPr>
          <w:i/>
          <w:sz w:val="28"/>
          <w:szCs w:val="28"/>
        </w:rPr>
        <w:t xml:space="preserve">(xuyên suốt 4 cấp), </w:t>
      </w:r>
      <w:r w:rsidRPr="00E57968">
        <w:rPr>
          <w:sz w:val="28"/>
          <w:szCs w:val="28"/>
        </w:rPr>
        <w:t xml:space="preserve">tổ chức ký cam kết của Giám đốc Công an các địa phương với lãnh đạo Bộ, Trưởng Công an cấp huyện với Giám đốc Công an cấp tỉnh và Trưởng Công an cấp xã với Trưởng Công an cấp huyện về thực hiện công tác bảo đảm an ninh trật tự và phòng chống vi phạm về pháo, </w:t>
      </w:r>
      <w:r w:rsidRPr="00E57968">
        <w:rPr>
          <w:sz w:val="28"/>
          <w:szCs w:val="28"/>
          <w:lang w:val="vi-VN"/>
        </w:rPr>
        <w:t xml:space="preserve">giao Trưởng Công an cấp huyện, cấp xã phải chịu trách </w:t>
      </w:r>
      <w:r w:rsidRPr="00E3047F">
        <w:rPr>
          <w:spacing w:val="-8"/>
          <w:sz w:val="28"/>
          <w:szCs w:val="28"/>
          <w:lang w:val="vi-VN"/>
        </w:rPr>
        <w:t>nhiệm trước Giám đốc nếu để xảy ra tình trạng đốt pháo tràn lan trong đêm giao thừa</w:t>
      </w:r>
      <w:r w:rsidRPr="00E3047F">
        <w:rPr>
          <w:spacing w:val="-8"/>
          <w:sz w:val="28"/>
          <w:szCs w:val="28"/>
        </w:rPr>
        <w:t>.</w:t>
      </w:r>
      <w:r w:rsidRPr="00E57968">
        <w:rPr>
          <w:sz w:val="28"/>
          <w:szCs w:val="28"/>
        </w:rPr>
        <w:t xml:space="preserve"> </w:t>
      </w:r>
    </w:p>
    <w:p w14:paraId="031C59DA" w14:textId="77777777" w:rsidR="001B79B6" w:rsidRPr="00E57968" w:rsidRDefault="001B79B6" w:rsidP="009B7E54">
      <w:pPr>
        <w:spacing w:before="120" w:after="120"/>
        <w:ind w:firstLine="697"/>
        <w:jc w:val="both"/>
        <w:rPr>
          <w:lang w:val="pt-BR"/>
        </w:rPr>
      </w:pPr>
      <w:r w:rsidRPr="00E57968">
        <w:t>(5) Kết quả</w:t>
      </w:r>
      <w:r w:rsidRPr="00E57968">
        <w:rPr>
          <w:lang w:val="it-IT"/>
        </w:rPr>
        <w:t xml:space="preserve"> qua 02 năm thực hiện Nghị định số 137 của Chính phủ, </w:t>
      </w:r>
      <w:r w:rsidRPr="00E57968">
        <w:t xml:space="preserve">toàn quốc </w:t>
      </w:r>
      <w:r w:rsidRPr="00E57968">
        <w:rPr>
          <w:lang w:val="pt-BR"/>
        </w:rPr>
        <w:t xml:space="preserve">phát hiện, bắt giữ </w:t>
      </w:r>
      <w:r w:rsidRPr="00E57968">
        <w:t>9.301</w:t>
      </w:r>
      <w:r w:rsidRPr="00E57968">
        <w:rPr>
          <w:lang w:val="pt-BR"/>
        </w:rPr>
        <w:t xml:space="preserve"> vụ, </w:t>
      </w:r>
      <w:r w:rsidRPr="00E57968">
        <w:t>11.263</w:t>
      </w:r>
      <w:r w:rsidRPr="00E57968">
        <w:rPr>
          <w:lang w:val="pt-BR"/>
        </w:rPr>
        <w:t xml:space="preserve"> đối tượng sản xuất, mua bán, vận chuyển, tàng trữ, sử dụng pháo trái phép </w:t>
      </w:r>
      <w:r w:rsidRPr="00E57968">
        <w:rPr>
          <w:i/>
          <w:lang w:val="pt-BR"/>
        </w:rPr>
        <w:t xml:space="preserve">(sản xuất: </w:t>
      </w:r>
      <w:r w:rsidRPr="00E57968">
        <w:rPr>
          <w:i/>
        </w:rPr>
        <w:t>251</w:t>
      </w:r>
      <w:r w:rsidRPr="00E57968">
        <w:rPr>
          <w:i/>
          <w:lang w:val="pt-BR"/>
        </w:rPr>
        <w:t xml:space="preserve"> vụ, </w:t>
      </w:r>
      <w:r w:rsidRPr="00E57968">
        <w:rPr>
          <w:i/>
        </w:rPr>
        <w:t>456</w:t>
      </w:r>
      <w:r w:rsidRPr="00E57968">
        <w:rPr>
          <w:i/>
          <w:lang w:val="pt-BR"/>
        </w:rPr>
        <w:t xml:space="preserve"> đối tượng; mua bán: 809 vụ, </w:t>
      </w:r>
      <w:r w:rsidRPr="00E57968">
        <w:rPr>
          <w:i/>
        </w:rPr>
        <w:t xml:space="preserve">1.309 </w:t>
      </w:r>
      <w:r w:rsidRPr="00E57968">
        <w:rPr>
          <w:i/>
          <w:lang w:val="pt-BR"/>
        </w:rPr>
        <w:t xml:space="preserve">đối tượng; vận chuyển 892 vụ, </w:t>
      </w:r>
      <w:r w:rsidRPr="00E57968">
        <w:rPr>
          <w:i/>
        </w:rPr>
        <w:t>1.074</w:t>
      </w:r>
      <w:r w:rsidRPr="00E57968">
        <w:rPr>
          <w:i/>
          <w:lang w:val="pt-BR"/>
        </w:rPr>
        <w:t xml:space="preserve"> đối tượng; tàng trữ: </w:t>
      </w:r>
      <w:r w:rsidRPr="00E57968">
        <w:rPr>
          <w:i/>
        </w:rPr>
        <w:t xml:space="preserve">2.883 </w:t>
      </w:r>
      <w:r w:rsidRPr="00E57968">
        <w:rPr>
          <w:i/>
          <w:lang w:val="pt-BR"/>
        </w:rPr>
        <w:t>vụ, 3.406 đối tượng</w:t>
      </w:r>
      <w:r w:rsidRPr="00E57968">
        <w:rPr>
          <w:i/>
          <w:lang w:val="vi-VN"/>
        </w:rPr>
        <w:t xml:space="preserve">; </w:t>
      </w:r>
      <w:r w:rsidRPr="00E57968">
        <w:rPr>
          <w:i/>
          <w:lang w:val="pt-BR"/>
        </w:rPr>
        <w:t>sử dụng: 4</w:t>
      </w:r>
      <w:r w:rsidRPr="00E57968">
        <w:rPr>
          <w:i/>
        </w:rPr>
        <w:t xml:space="preserve">.466 </w:t>
      </w:r>
      <w:r w:rsidRPr="00E57968">
        <w:rPr>
          <w:i/>
          <w:lang w:val="pt-BR"/>
        </w:rPr>
        <w:t xml:space="preserve">vụ </w:t>
      </w:r>
      <w:r w:rsidRPr="00E57968">
        <w:rPr>
          <w:i/>
        </w:rPr>
        <w:t>5.018</w:t>
      </w:r>
      <w:r w:rsidRPr="00E57968">
        <w:rPr>
          <w:i/>
          <w:lang w:val="pt-BR"/>
        </w:rPr>
        <w:t xml:space="preserve"> đối tượng)</w:t>
      </w:r>
      <w:r w:rsidRPr="00E57968">
        <w:rPr>
          <w:lang w:val="pt-BR"/>
        </w:rPr>
        <w:t xml:space="preserve"> thu </w:t>
      </w:r>
      <w:r w:rsidRPr="00E57968">
        <w:t>101.567,45</w:t>
      </w:r>
      <w:r w:rsidRPr="00E57968">
        <w:rPr>
          <w:lang w:val="pt-BR"/>
        </w:rPr>
        <w:t xml:space="preserve">kg pháo, </w:t>
      </w:r>
      <w:r w:rsidRPr="00E57968">
        <w:t>61.993</w:t>
      </w:r>
      <w:r w:rsidRPr="00E57968">
        <w:rPr>
          <w:lang w:val="pt-BR"/>
        </w:rPr>
        <w:t xml:space="preserve"> quả pháo, </w:t>
      </w:r>
      <w:r w:rsidRPr="00E57968">
        <w:t>17.724</w:t>
      </w:r>
      <w:r w:rsidRPr="00E57968">
        <w:rPr>
          <w:lang w:val="pt-BR"/>
        </w:rPr>
        <w:t xml:space="preserve"> hộp</w:t>
      </w:r>
      <w:r w:rsidRPr="00E57968">
        <w:rPr>
          <w:lang w:val="vi-VN"/>
        </w:rPr>
        <w:t>, ống</w:t>
      </w:r>
      <w:r w:rsidRPr="00E57968">
        <w:rPr>
          <w:lang w:val="pt-BR"/>
        </w:rPr>
        <w:t xml:space="preserve"> pháo, </w:t>
      </w:r>
      <w:r w:rsidRPr="00E57968">
        <w:t>1.712</w:t>
      </w:r>
      <w:r w:rsidRPr="00E57968">
        <w:rPr>
          <w:lang w:val="pt-BR"/>
        </w:rPr>
        <w:t xml:space="preserve"> kg thuốc pháo. Đã xử lý hình sự </w:t>
      </w:r>
      <w:r w:rsidRPr="00E57968">
        <w:t>1.962</w:t>
      </w:r>
      <w:r w:rsidRPr="00E57968">
        <w:rPr>
          <w:lang w:val="pt-BR"/>
        </w:rPr>
        <w:t xml:space="preserve"> vụ, </w:t>
      </w:r>
      <w:r w:rsidRPr="00E57968">
        <w:t>2.619</w:t>
      </w:r>
      <w:r w:rsidRPr="00E57968">
        <w:rPr>
          <w:lang w:val="pt-BR"/>
        </w:rPr>
        <w:t xml:space="preserve"> đối tượng</w:t>
      </w:r>
      <w:r w:rsidRPr="00E57968">
        <w:t xml:space="preserve">; </w:t>
      </w:r>
      <w:r w:rsidRPr="00E57968">
        <w:rPr>
          <w:lang w:val="pt-BR"/>
        </w:rPr>
        <w:t xml:space="preserve">xử phạt hành chính </w:t>
      </w:r>
      <w:r w:rsidRPr="00E57968">
        <w:t>6.987 v</w:t>
      </w:r>
      <w:r w:rsidRPr="00E57968">
        <w:rPr>
          <w:lang w:val="pt-BR"/>
        </w:rPr>
        <w:t xml:space="preserve">ụ, </w:t>
      </w:r>
      <w:r w:rsidRPr="00E57968">
        <w:t>8.139</w:t>
      </w:r>
      <w:r w:rsidRPr="00E57968">
        <w:rPr>
          <w:lang w:val="pt-BR"/>
        </w:rPr>
        <w:t xml:space="preserve"> đối </w:t>
      </w:r>
      <w:r w:rsidRPr="00E3047F">
        <w:rPr>
          <w:spacing w:val="-8"/>
          <w:lang w:val="pt-BR"/>
        </w:rPr>
        <w:t>tượng, phạt tiền 35</w:t>
      </w:r>
      <w:r w:rsidRPr="00E3047F">
        <w:rPr>
          <w:spacing w:val="-8"/>
        </w:rPr>
        <w:t>.802,54</w:t>
      </w:r>
      <w:r w:rsidRPr="00E3047F">
        <w:rPr>
          <w:spacing w:val="-8"/>
          <w:lang w:val="vi-VN"/>
        </w:rPr>
        <w:t xml:space="preserve"> triệu</w:t>
      </w:r>
      <w:r w:rsidRPr="00E3047F">
        <w:rPr>
          <w:spacing w:val="-8"/>
          <w:lang w:val="pt-BR"/>
        </w:rPr>
        <w:t xml:space="preserve"> đồng; đang điều tra, xử lý khác 352 vụ, 505 đối tượng.</w:t>
      </w:r>
    </w:p>
    <w:p w14:paraId="000CC19D" w14:textId="48C30A08" w:rsidR="003A3C13" w:rsidRPr="00E57968" w:rsidRDefault="00583D12" w:rsidP="009B7E54">
      <w:pPr>
        <w:spacing w:before="120" w:after="120"/>
        <w:ind w:firstLine="720"/>
        <w:jc w:val="both"/>
        <w:rPr>
          <w:b/>
          <w:sz w:val="24"/>
          <w:szCs w:val="24"/>
        </w:rPr>
      </w:pPr>
      <w:r w:rsidRPr="00E57968">
        <w:rPr>
          <w:b/>
          <w:sz w:val="24"/>
          <w:szCs w:val="24"/>
        </w:rPr>
        <w:t>III</w:t>
      </w:r>
      <w:r w:rsidR="003A3C13" w:rsidRPr="00E57968">
        <w:rPr>
          <w:b/>
          <w:sz w:val="24"/>
          <w:szCs w:val="24"/>
        </w:rPr>
        <w:t xml:space="preserve">. </w:t>
      </w:r>
      <w:r w:rsidR="0045174A" w:rsidRPr="00E57968">
        <w:rPr>
          <w:b/>
          <w:sz w:val="24"/>
          <w:szCs w:val="24"/>
        </w:rPr>
        <w:t>NHẬN XÉT, ĐÁNH GIÁ</w:t>
      </w:r>
    </w:p>
    <w:p w14:paraId="046C4BC0" w14:textId="77777777" w:rsidR="003A3C13" w:rsidRPr="00E57968" w:rsidRDefault="003A3C13" w:rsidP="009B7E54">
      <w:pPr>
        <w:spacing w:before="120" w:after="120"/>
        <w:ind w:firstLine="720"/>
        <w:jc w:val="both"/>
        <w:rPr>
          <w:b/>
        </w:rPr>
      </w:pPr>
      <w:r w:rsidRPr="00E57968">
        <w:rPr>
          <w:b/>
        </w:rPr>
        <w:t>1. Ưu điểm</w:t>
      </w:r>
    </w:p>
    <w:p w14:paraId="34EBCD25" w14:textId="62646DF6" w:rsidR="00402893" w:rsidRPr="00E57968" w:rsidRDefault="00402893" w:rsidP="009B7E54">
      <w:pPr>
        <w:spacing w:before="120" w:after="120"/>
        <w:ind w:firstLine="720"/>
        <w:jc w:val="both"/>
      </w:pPr>
      <w:r w:rsidRPr="00E57968">
        <w:t>a) Đối với Nghị định số 96/2016/NĐ-CP</w:t>
      </w:r>
    </w:p>
    <w:p w14:paraId="19D7DE6E" w14:textId="038E5380" w:rsidR="00027202" w:rsidRPr="00E57968" w:rsidRDefault="00D22531" w:rsidP="009B7E54">
      <w:pPr>
        <w:spacing w:before="120" w:after="120"/>
        <w:ind w:firstLine="720"/>
        <w:jc w:val="both"/>
      </w:pPr>
      <w:r>
        <w:t>Đ</w:t>
      </w:r>
      <w:r w:rsidR="00226289" w:rsidRPr="00E57968">
        <w:t>ã làm tốt công tác tham mưu cho lãnh đạo Bộ Công an trong việc</w:t>
      </w:r>
      <w:r w:rsidR="00E805D6" w:rsidRPr="00E57968">
        <w:t xml:space="preserve"> xây dựng các văn bản quy phạm pháp luật cũng như chỉ đạo Công an các đơn vị, địa phương tổ chức triển khai thực hiện nghiêm túc Nghị định số 96/2016/NĐ-CP của Chính phủ. Công an các địa phương đã chủ động tham mưu cho Ủy ban nhân dân tỉnh, thành phố chỉ đạo các cơ quan chức năng có liên quan tại địa phương phối hợp cơ quan Công an tổ chức thực hiện Nghị định này.</w:t>
      </w:r>
    </w:p>
    <w:p w14:paraId="44EA829C" w14:textId="68A4D057" w:rsidR="00E805D6" w:rsidRPr="00E57968" w:rsidRDefault="00E805D6" w:rsidP="009B7E54">
      <w:pPr>
        <w:spacing w:before="120" w:after="120"/>
        <w:ind w:firstLine="720"/>
        <w:jc w:val="both"/>
      </w:pPr>
      <w:r w:rsidRPr="00E57968">
        <w:t>Trong công tác quản lý nhà nước về an ninh, trật tự đối với các cơ sở đầu tư kinh doanh có điều kiện đã có sự phối hợp chặt chẽ giữa cơ quan Công an và các cơ quan chức nă</w:t>
      </w:r>
      <w:r w:rsidR="00BA6C3E" w:rsidRPr="00E57968">
        <w:t>ng quản lý chuyên ngành như</w:t>
      </w:r>
      <w:r w:rsidRPr="00E57968">
        <w:t>: Quốc phòng; Công thương; Văn hóa, Thể thao và Du lịch; Kế hoạch và Đầu tư; Thông tin và truyền thông</w:t>
      </w:r>
      <w:r w:rsidR="00BA6C3E" w:rsidRPr="00E57968">
        <w:t xml:space="preserve">, </w:t>
      </w:r>
      <w:r w:rsidR="00F81CDF" w:rsidRPr="00E57968">
        <w:t>Lao động - Thương binh và Xã hội</w:t>
      </w:r>
      <w:r w:rsidR="00BA6C3E" w:rsidRPr="00E57968">
        <w:t>… từ khâu xây dựng chính sách, pháp luật, đến công tác giải quyết thủ tục hành chính, kiểm tra, kiểm soát hoạt động của các cơ sở kinh doanh.</w:t>
      </w:r>
    </w:p>
    <w:p w14:paraId="1F7EC096" w14:textId="71F6B469" w:rsidR="00BA6C3E" w:rsidRPr="00E57968" w:rsidRDefault="00BA6C3E" w:rsidP="009B7E54">
      <w:pPr>
        <w:spacing w:before="120" w:after="120"/>
        <w:ind w:firstLine="720"/>
        <w:jc w:val="both"/>
      </w:pPr>
      <w:r w:rsidRPr="00E57968">
        <w:lastRenderedPageBreak/>
        <w:t>Công an các địa phương đã chú trọng thực hiện công tác phổ biến, tuyên truyền pháp luật về nội dung có liên quan đến quản lý ngành, nghề đầu tư kinh doanh có điều kiện về an ninh trật tự trên các phương tiện thông tin đại chúng. Lực lượng Cảnh sát QLHC về TTXH đã có chuyển biến tích cực trong việc thực hiện cải cách hành chính đối với công tác cấp Giấy chứng nhận đủ điều kiện về an ninh, trật tự cho cơ sở kinh doanh, bước đầu nghiên cứu ứng dụng công nghệ thông tin để nâng cao hiệu quả công tác quản lý.</w:t>
      </w:r>
    </w:p>
    <w:p w14:paraId="20740646" w14:textId="7B2ABC63" w:rsidR="00BA6C3E" w:rsidRPr="00E57968" w:rsidRDefault="00BA6C3E" w:rsidP="009B7E54">
      <w:pPr>
        <w:spacing w:before="120" w:after="120"/>
        <w:ind w:firstLine="720"/>
        <w:jc w:val="both"/>
      </w:pPr>
      <w:r w:rsidRPr="00E57968">
        <w:t xml:space="preserve">Công </w:t>
      </w:r>
      <w:r w:rsidR="00D22531">
        <w:t xml:space="preserve">tác </w:t>
      </w:r>
      <w:r w:rsidRPr="00E57968">
        <w:t>phối hợp lực lượng nghiệp vụ trong Công an nhân dân thực hiện phòng ngừa, đấu tranh chống tội phạm và vi phạm pháp luật xảy ra tại các cơ sở kinh doanh ngành nghề có điều kiện về an ninh, trật tự.</w:t>
      </w:r>
      <w:r w:rsidR="00A87EDA" w:rsidRPr="00E57968">
        <w:t xml:space="preserve"> Công tác phối hợp phòng chống “tín dụng đen”, tội phạm và tệ nạn liên quan đến ma túy, mại dâm đã bước đầu có hiệu quả tích cực, góp phần bảo đảm môi trường an ninh, an toàn trong hoạt động của các cơ sở kinh doanh.</w:t>
      </w:r>
    </w:p>
    <w:p w14:paraId="29581596" w14:textId="48141009" w:rsidR="00682CA6" w:rsidRPr="00E57968" w:rsidRDefault="00682CA6" w:rsidP="009B7E54">
      <w:pPr>
        <w:spacing w:before="120" w:after="120"/>
        <w:ind w:firstLine="720"/>
        <w:jc w:val="both"/>
      </w:pPr>
      <w:r w:rsidRPr="00E57968">
        <w:t xml:space="preserve">Thực tế </w:t>
      </w:r>
      <w:r w:rsidR="00F81CDF" w:rsidRPr="00E57968">
        <w:t xml:space="preserve">do </w:t>
      </w:r>
      <w:r w:rsidRPr="00E57968">
        <w:t>làm tốt công tác quản lý an ninh trật tự, đã tạo môi trường an ninh</w:t>
      </w:r>
      <w:r w:rsidR="0081279C" w:rsidRPr="00E57968">
        <w:t>,</w:t>
      </w:r>
      <w:r w:rsidRPr="00E57968">
        <w:t xml:space="preserve"> trật tự </w:t>
      </w:r>
      <w:r w:rsidR="00F81CDF" w:rsidRPr="00E57968">
        <w:t>tốt hơn cho</w:t>
      </w:r>
      <w:r w:rsidRPr="00E57968">
        <w:t xml:space="preserve"> các hoạt động đầu tư kinh doanh, thúc đẩy phát triển kinh tế - xã hội</w:t>
      </w:r>
      <w:r w:rsidR="00F81CDF" w:rsidRPr="00E57968">
        <w:t xml:space="preserve"> thời gian qua</w:t>
      </w:r>
      <w:r w:rsidRPr="00E57968">
        <w:t>, góp phần nâng cao hiệu quả công tác quản lý nhà nước đối với ngành, nghề đầu tư kinh doanh có điều kiện; phục vụ yêu cầu bảo đảm an ninh trật tự tại các địa phương.</w:t>
      </w:r>
    </w:p>
    <w:p w14:paraId="18CB6E75" w14:textId="35729912" w:rsidR="00402893" w:rsidRPr="00E57968" w:rsidRDefault="00402893" w:rsidP="009B7E54">
      <w:pPr>
        <w:spacing w:before="120" w:after="120"/>
        <w:ind w:firstLine="720"/>
        <w:jc w:val="both"/>
      </w:pPr>
      <w:r w:rsidRPr="00E57968">
        <w:t>b) Đối với Nghị định số 99/2016/NĐ-CP</w:t>
      </w:r>
    </w:p>
    <w:p w14:paraId="0912483B" w14:textId="77777777" w:rsidR="00402893" w:rsidRPr="00E57968" w:rsidRDefault="00402893" w:rsidP="009B7E54">
      <w:pPr>
        <w:spacing w:before="120" w:after="120"/>
        <w:ind w:firstLine="720"/>
        <w:jc w:val="both"/>
      </w:pPr>
      <w:r w:rsidRPr="00E57968">
        <w:t xml:space="preserve">Nghị định số 99/2016/NĐ-CP của Chính phủ về quản lý và sử dụng con dấu triển khai thực hiện đã đạt được một số kết quả trên cả ba phương diện quản lý nhà nước, phòng chống tội phạm, phát triển kinh tế xã hội và hội nhập kinh tế quốc tế; thể hiện trên tất cả các mặt công tác từ các khâu thực hiện các thủ tục hành chính, đăng ký, cấp Giấy chứng nhận đăng ký mẫu dấu, kiểm tra rà soát việc quản lý, sử dụng; tuyên truyền phổ biến pháp luật, vận động cá nhân và các tổ chức tham gia phòng ngừa, phát hiện tố giác tội phạm và đấu tranh với các hành vi vi phạm pháp luật về quản lý và sử dụng con dấu. Công tác quản lý con dấu thời gian qua đã phục vụ tích cực trong việc quản lý xã hội, phát triển kinh tế, đảm bảo an ninh trật tự, bảo vệ quyền và lợi ích chính đáng của các cơ quan, </w:t>
      </w:r>
      <w:r w:rsidRPr="00D22531">
        <w:rPr>
          <w:spacing w:val="-6"/>
        </w:rPr>
        <w:t>tổ chức, bảo vệ quyền và lợi ích hợp pháp của công dân trong các quan hệ giao dịch.</w:t>
      </w:r>
      <w:r w:rsidRPr="00E57968">
        <w:t xml:space="preserve"> </w:t>
      </w:r>
    </w:p>
    <w:p w14:paraId="1D69B2B0" w14:textId="77777777" w:rsidR="00402893" w:rsidRPr="00E57968" w:rsidRDefault="00402893" w:rsidP="009B7E54">
      <w:pPr>
        <w:spacing w:before="120" w:after="120"/>
        <w:ind w:firstLine="720"/>
        <w:jc w:val="both"/>
      </w:pPr>
      <w:r w:rsidRPr="00E57968">
        <w:t xml:space="preserve">Công an các đơn vị, địa phương đã thực hiện nghiêm túc có hiệu quả chặt chẽ đúng quy trình đăng ký quản lý con dấu. Các loại con dấu của các cơ quan, tổ chức trước khi sử dụng đã được cơ quan Công an đăng ký quản lý chặt chẽ, cấp Giấy chứng nhận đăng ký mẫu dấu trước khi sử dụng. Từng loại con dấu đều có hồ sơ quản lý theo dõi chặt chẽ, qua đó đã hạn chế được tình trạng lợi dụng con dấu, làm giả con dấu các cơ quan, tổ chức hoạt động vi phạm pháp luật. Hầu hết không có các vụ việc làm giả con dấu, giấy tờ tài liệu của các cơ quan, tổ chức xảy ra trong các cơ sở sản xuất con dấu do cơ quan Công an quản lý. Bên cạnh đó, Công an các đơn vị, địa phương cũng đã triển khai ứng dụng phần mềm quản lý cơ sở dữ liệu con dấu, qua đó đã rút ngắn thời gian giải quyết thủ tục hành chính và tạo điều kiện thuận lợi cho các cơ quan, tổ chức kịp thời </w:t>
      </w:r>
      <w:r w:rsidRPr="00E57968">
        <w:lastRenderedPageBreak/>
        <w:t>có con dấu để hoạt động. Thực hiện cải cách hành chính, làm tốt công tác phòng ngừa phục vụ đấu tranh tội phạm và các vi phạm pháp luật về lĩnh vực con dấu.</w:t>
      </w:r>
    </w:p>
    <w:p w14:paraId="7AF8C6B3" w14:textId="77777777" w:rsidR="00402893" w:rsidRPr="00E57968" w:rsidRDefault="00402893" w:rsidP="009B7E54">
      <w:pPr>
        <w:spacing w:before="120" w:after="120"/>
        <w:ind w:firstLine="720"/>
        <w:jc w:val="both"/>
      </w:pPr>
      <w:r w:rsidRPr="00E57968">
        <w:t>Đối với các cơ quan, tổ chức sử dụng dấu đã nghiên cứu, tổ chức thực hiện nghiêm túc các quy định pháp luật về quản lý và sử dụng con dấu cũng như xác định tầm quan trọng của con dấu trong hoạt động giao dịch, từ đó đã có biện pháp quản lý và sử dụng con dấu chặt chẽ, cụ thể là con dấu đã được giao cho cán bộ có trình độ chuyên môn văn thư quản lý, các cơ quan, tổ chức đã xây dựng quy chế về việc quản lý, sử dụng, tự kiểm tra việc quản lý, sử dụng con dấu của cơ quan, tổ chức mình. Khi có những điều chỉnh thay đổi như sáp nhập, chia tách, giải thể, chấm dứt hoạt động, kết thúc nhiệm vụ của cơ quan, tổ chức cũng như việc điều chỉnh thay đổi địa giới hành chính thì các cơ quan, tổ chức đã chủ động phối hợp với cơ quan Công an rà soát, thống kê, lên danh sách các tổ chức, đơn vị trực thuộc để tiến hành đổi lại con dấu và giao nộp lại con dấu theo quy định…</w:t>
      </w:r>
    </w:p>
    <w:p w14:paraId="3DC18B4F" w14:textId="77AFA7A6" w:rsidR="00402893" w:rsidRPr="00E57968" w:rsidRDefault="00402893" w:rsidP="009B7E54">
      <w:pPr>
        <w:spacing w:before="120" w:after="120"/>
        <w:ind w:firstLine="720"/>
        <w:jc w:val="both"/>
      </w:pPr>
      <w:r w:rsidRPr="00E57968">
        <w:t>c) Đối với Nghị định số 137/2020/NĐ-CP</w:t>
      </w:r>
    </w:p>
    <w:p w14:paraId="089E0A37" w14:textId="77777777" w:rsidR="00402893" w:rsidRPr="00E57968" w:rsidRDefault="00402893" w:rsidP="009B7E54">
      <w:pPr>
        <w:spacing w:before="120" w:after="120"/>
        <w:ind w:firstLine="720"/>
        <w:jc w:val="both"/>
      </w:pPr>
      <w:r w:rsidRPr="00E57968">
        <w:t>Nhìn chung, qua 02 năm thực hiện Nghị định số 137/CP của Chính phủ các bộ, ngành, địa phương đã chủ động tổ chức, triển khai thực hiện nghiêm túc và đạt được kết quả tích cực. Các vi phạm về pháo cơ bản đã được, ngăn chặn, kiềm chế, ý thức chấp hành của nhân dân được nâng lên rõ rệt. Tình trạng đốt pháo trái phép và tai nạn về pháo đã giảm nhiểu, nhiều địa phương vào thời điểm giao thừa không có tiếng pháo nổ, các địa điểm tổ chức bắn pháo hoa nổ được đảm bảo an toàn tuyệt đối, tạo không khí vui tươi, phấn khởi cho nhân dân trong không khí đón năm mới; việc cho phép sử dụng các sản phẩm pháo hoa không gây tiếng nổ đã được nhân dân đồng tình hưởng ứng, đáp ứng được nhu cầu về văn hoá, tinh thần của nhân dân. Có được kết quả trên là do Chính phủ, các bộ, ngành và cấp ủy, chính quyền các địa phương đã tập trung chỉ đạo triển khai quyết liệt; sự ra quân đồng bộ của các lực lượng, các cấp, các ngành, đoàn thể, chính trị xã hội và có sự phân công trách nhiệm rõ ràng cho từng lực lượng, từng địa bàn, gắn với trách nhiệm của người đứng đầu các đơn vị, địa phương. Công tác tuyên truyền, vận động nhân dân được tiến hành hiệu quả, nhất là việc vận động nhân dân tự giác giao nộp pháo và tổ chức ký cam kết không vi phạm; việc xử lý nghiêm minh các vi phạm về pháo của các cơ quan chức năng đã có tác dụng răn đe, giáo dục chung. Lực lượng Công an nhân dân đã làm tốt vai trò nòng cốt, xung kích, đấu tranh ngăn chặn có hiệu quả việc sản xuất, buôn bán, vận chuyển, tàng trữ và đốt pháo trái phép, đã góp phần tích cực trong công tác bảo đảm an ninh, trật tự phục vụ phát triển kinh tế, xã hội của đất nước và cuộc sống bình yên của nhân dân.</w:t>
      </w:r>
    </w:p>
    <w:p w14:paraId="58056ABD" w14:textId="264DF191" w:rsidR="003A3C13" w:rsidRPr="00E57968" w:rsidRDefault="003A3C13" w:rsidP="009B7E54">
      <w:pPr>
        <w:spacing w:before="120" w:after="120"/>
        <w:ind w:firstLine="720"/>
        <w:jc w:val="both"/>
        <w:rPr>
          <w:b/>
        </w:rPr>
      </w:pPr>
      <w:r w:rsidRPr="00E57968">
        <w:rPr>
          <w:b/>
        </w:rPr>
        <w:t xml:space="preserve">2. Hạn chế, </w:t>
      </w:r>
      <w:r w:rsidR="00F04634" w:rsidRPr="00E57968">
        <w:rPr>
          <w:b/>
        </w:rPr>
        <w:t>vướng mắc</w:t>
      </w:r>
    </w:p>
    <w:p w14:paraId="361667E6" w14:textId="77777777" w:rsidR="00402893" w:rsidRPr="00E57968" w:rsidRDefault="00402893" w:rsidP="009B7E54">
      <w:pPr>
        <w:spacing w:before="120" w:after="120"/>
        <w:ind w:firstLine="720"/>
        <w:jc w:val="both"/>
      </w:pPr>
      <w:r w:rsidRPr="00E57968">
        <w:t>a) Đối với Nghị định số 96/2016/NĐ-CP</w:t>
      </w:r>
    </w:p>
    <w:p w14:paraId="5B5BEDE1" w14:textId="7D5640EB" w:rsidR="00682CA6" w:rsidRPr="00E57968" w:rsidRDefault="00682CA6" w:rsidP="009B7E54">
      <w:pPr>
        <w:spacing w:before="120" w:after="120"/>
        <w:ind w:firstLine="720"/>
        <w:jc w:val="both"/>
      </w:pPr>
      <w:r w:rsidRPr="00E57968">
        <w:t>Bên cạnh ưu điểm và những kết quả đã đạt được, quá trình tổ chức thực hiện Nghị định số 96/2016/NĐ-CP còn một số hạn chế, đó là:</w:t>
      </w:r>
    </w:p>
    <w:p w14:paraId="17392065" w14:textId="6927E42B" w:rsidR="00F04634" w:rsidRPr="00E57968" w:rsidRDefault="00F04634" w:rsidP="009B7E54">
      <w:pPr>
        <w:spacing w:before="120" w:after="120"/>
        <w:ind w:firstLine="720"/>
        <w:jc w:val="both"/>
      </w:pPr>
      <w:r w:rsidRPr="00E57968">
        <w:lastRenderedPageBreak/>
        <w:t>* Hạn chế, vướng mắc trong quy định của Nghị định</w:t>
      </w:r>
    </w:p>
    <w:p w14:paraId="252DA102" w14:textId="1D73B2BA" w:rsidR="00D2051C" w:rsidRPr="00E57968" w:rsidRDefault="00D2051C" w:rsidP="009B7E54">
      <w:pPr>
        <w:spacing w:before="120" w:after="120"/>
        <w:ind w:firstLine="720"/>
        <w:jc w:val="both"/>
        <w:rPr>
          <w:lang w:val="nl-NL"/>
        </w:rPr>
      </w:pPr>
      <w:r w:rsidRPr="00E57968">
        <w:rPr>
          <w:lang w:val="nl-NL"/>
        </w:rPr>
        <w:t xml:space="preserve">- </w:t>
      </w:r>
      <w:r w:rsidR="003348F0" w:rsidRPr="00E57968">
        <w:rPr>
          <w:lang w:val="nl-NL"/>
        </w:rPr>
        <w:t xml:space="preserve">Tại </w:t>
      </w:r>
      <w:r w:rsidR="003348F0" w:rsidRPr="00E57968">
        <w:rPr>
          <w:lang w:eastAsia="ko-KR"/>
        </w:rPr>
        <w:t>Điều 9</w:t>
      </w:r>
      <w:r w:rsidRPr="00E57968">
        <w:rPr>
          <w:lang w:val="nl-NL"/>
        </w:rPr>
        <w:t xml:space="preserve"> quy định </w:t>
      </w:r>
      <w:r w:rsidR="003348F0" w:rsidRPr="00E57968">
        <w:rPr>
          <w:highlight w:val="white"/>
          <w:lang w:eastAsia="ko-KR"/>
        </w:rPr>
        <w:t xml:space="preserve">điều kiện về </w:t>
      </w:r>
      <w:r w:rsidRPr="00E57968">
        <w:rPr>
          <w:highlight w:val="white"/>
          <w:lang w:eastAsia="ko-KR"/>
        </w:rPr>
        <w:t xml:space="preserve">nơi cư trú </w:t>
      </w:r>
      <w:r w:rsidR="003348F0" w:rsidRPr="00E57968">
        <w:rPr>
          <w:lang w:eastAsia="ko-KR"/>
        </w:rPr>
        <w:t>đối với người chịu trách nhiệm về an ninh, trật tự của cơ sở kinh doanh dịch vụ cầm đồ là không bảo đảm phù hợp với quyền tự do cư trú của công dân</w:t>
      </w:r>
      <w:r w:rsidR="00D22531">
        <w:rPr>
          <w:lang w:eastAsia="ko-KR"/>
        </w:rPr>
        <w:t>, hạn chế quyền kinh doanh hợp pháp theo pháp luật.</w:t>
      </w:r>
    </w:p>
    <w:p w14:paraId="62868930" w14:textId="23C5DE8A" w:rsidR="00D2051C" w:rsidRPr="00E57968" w:rsidRDefault="00D2051C" w:rsidP="009B7E54">
      <w:pPr>
        <w:spacing w:before="120" w:after="120"/>
        <w:ind w:firstLine="720"/>
        <w:jc w:val="both"/>
        <w:rPr>
          <w:lang w:val="nl-NL"/>
        </w:rPr>
      </w:pPr>
      <w:r w:rsidRPr="00E57968">
        <w:rPr>
          <w:lang w:val="nl-NL"/>
        </w:rPr>
        <w:t xml:space="preserve">- </w:t>
      </w:r>
      <w:r w:rsidR="003348F0" w:rsidRPr="00E57968">
        <w:rPr>
          <w:lang w:val="nl-NL"/>
        </w:rPr>
        <w:t xml:space="preserve">Tại Điều 14, chưa </w:t>
      </w:r>
      <w:r w:rsidRPr="00E57968">
        <w:rPr>
          <w:lang w:val="nl-NL"/>
        </w:rPr>
        <w:t xml:space="preserve">quy định về giá trị pháp lý của Giấy chứng nhận đủ điều kiện về an ninh, trật tự </w:t>
      </w:r>
      <w:r w:rsidR="003348F0" w:rsidRPr="00E57968">
        <w:rPr>
          <w:lang w:val="nl-NL"/>
        </w:rPr>
        <w:t xml:space="preserve">dưới dạng </w:t>
      </w:r>
      <w:r w:rsidRPr="00E57968">
        <w:rPr>
          <w:lang w:val="nl-NL"/>
        </w:rPr>
        <w:t>văn</w:t>
      </w:r>
      <w:r w:rsidRPr="00E57968">
        <w:rPr>
          <w:lang w:val="vi-VN"/>
        </w:rPr>
        <w:t xml:space="preserve"> </w:t>
      </w:r>
      <w:r w:rsidRPr="00E57968">
        <w:rPr>
          <w:lang w:val="nl-NL"/>
        </w:rPr>
        <w:t xml:space="preserve">bản điện tử </w:t>
      </w:r>
      <w:r w:rsidR="003348F0" w:rsidRPr="00E57968">
        <w:rPr>
          <w:lang w:val="nl-NL"/>
        </w:rPr>
        <w:t>để thực hiện cải cách thủ tục hành chính.</w:t>
      </w:r>
    </w:p>
    <w:p w14:paraId="55AA6D35" w14:textId="13B71329" w:rsidR="00D2051C" w:rsidRPr="00E57968" w:rsidRDefault="00D2051C" w:rsidP="009B7E54">
      <w:pPr>
        <w:spacing w:before="120" w:after="120"/>
        <w:ind w:firstLine="720"/>
        <w:jc w:val="both"/>
        <w:rPr>
          <w:lang w:val="nl-NL"/>
        </w:rPr>
      </w:pPr>
      <w:r w:rsidRPr="00E57968">
        <w:rPr>
          <w:lang w:val="nl-NL"/>
        </w:rPr>
        <w:t xml:space="preserve">- </w:t>
      </w:r>
      <w:r w:rsidR="003348F0" w:rsidRPr="00E57968">
        <w:rPr>
          <w:lang w:val="nl-NL"/>
        </w:rPr>
        <w:t>Q</w:t>
      </w:r>
      <w:r w:rsidRPr="00E57968">
        <w:rPr>
          <w:lang w:val="nl-NL"/>
        </w:rPr>
        <w:t>uy định về cấp mới, cấp đổi, cấp lại Giấy chứng nhận đủ</w:t>
      </w:r>
      <w:r w:rsidR="003348F0" w:rsidRPr="00E57968">
        <w:rPr>
          <w:lang w:val="nl-NL"/>
        </w:rPr>
        <w:t xml:space="preserve"> điều kiện về an ninh, trật tự tại </w:t>
      </w:r>
      <w:r w:rsidRPr="00E57968">
        <w:rPr>
          <w:lang w:val="nl-NL"/>
        </w:rPr>
        <w:t xml:space="preserve">Điều 19, Điều 20, Điều 23 </w:t>
      </w:r>
      <w:r w:rsidR="003348F0" w:rsidRPr="00E57968">
        <w:rPr>
          <w:lang w:val="nl-NL"/>
        </w:rPr>
        <w:t>chưa đáp ứng yêu cầu đơn giản hóa thủ tục hành chính cụ thể là</w:t>
      </w:r>
      <w:r w:rsidRPr="00E57968">
        <w:rPr>
          <w:lang w:val="nl-NL"/>
        </w:rPr>
        <w:t>:</w:t>
      </w:r>
    </w:p>
    <w:p w14:paraId="062C6E10" w14:textId="36DD1257" w:rsidR="00D2051C" w:rsidRPr="00E57968" w:rsidRDefault="00D2051C" w:rsidP="009B7E54">
      <w:pPr>
        <w:spacing w:before="120" w:after="120"/>
        <w:ind w:firstLine="720"/>
        <w:jc w:val="both"/>
        <w:rPr>
          <w:lang w:val="nl-NL"/>
        </w:rPr>
      </w:pPr>
      <w:r w:rsidRPr="00E57968">
        <w:rPr>
          <w:lang w:val="nl-NL"/>
        </w:rPr>
        <w:t xml:space="preserve">+ </w:t>
      </w:r>
      <w:r w:rsidR="003348F0" w:rsidRPr="00E57968">
        <w:rPr>
          <w:lang w:val="nl-NL"/>
        </w:rPr>
        <w:t>Việc</w:t>
      </w:r>
      <w:r w:rsidRPr="00E57968">
        <w:rPr>
          <w:lang w:val="nl-NL"/>
        </w:rPr>
        <w:t xml:space="preserve"> quy định yêu cầu nộp “Bản sao hợp lệ một trong các loại văn bản sau đây: Giấy chứng nhận đăng ký kinh doanh; Giấy chứng nhận đăng ký doanh nghiệp; Giấy chứng nhận đăng ký đầu tư; Giấy chứng nhận đăng ký hoạt động của chi nhánh, đơn vị trực thuộc doanh nghiệp; Giấy chứng nhận đăng ký hợp tác xã, liên hiệp hợp tác xã; Giấy chứng nhận đăng ký chi nhánh, địa điểm kinh doanh của hợp tác xã, liên hiệp hợp tác xã; Giấy phép hoạt động của cơ quan quản lý nhà nước có thẩm quyền của Việt Nam; Giấy chứng nhận đăng ký hộ kinh doanh; văn bản thành lập hoặc cho phép hoạt động kèm theo văn bản thông báo mã số thuế đố</w:t>
      </w:r>
      <w:r w:rsidR="003348F0" w:rsidRPr="00E57968">
        <w:rPr>
          <w:lang w:val="nl-NL"/>
        </w:rPr>
        <w:t>i với đơn vị sự nghiệp có thu” là không phù hợp vì k</w:t>
      </w:r>
      <w:r w:rsidRPr="00E57968">
        <w:rPr>
          <w:lang w:val="nl-NL"/>
        </w:rPr>
        <w:t xml:space="preserve">hi kết nối, khai thác thông tin từ Cơ sở dữ liệu quốc gia về đăng ký doanh nghiệp, </w:t>
      </w:r>
      <w:r w:rsidR="00DE5E98">
        <w:rPr>
          <w:lang w:val="nl-NL"/>
        </w:rPr>
        <w:t xml:space="preserve">các cơ sở dữ liệu khác </w:t>
      </w:r>
      <w:r w:rsidRPr="00E57968">
        <w:rPr>
          <w:lang w:val="nl-NL"/>
        </w:rPr>
        <w:t>cơ quan Công an có thể khai thác được những thông tin trên.</w:t>
      </w:r>
    </w:p>
    <w:p w14:paraId="71870D30" w14:textId="2674EA6A" w:rsidR="00D2051C" w:rsidRPr="00E57968" w:rsidRDefault="00D2051C" w:rsidP="009B7E54">
      <w:pPr>
        <w:spacing w:before="120" w:after="120"/>
        <w:ind w:firstLine="720"/>
        <w:jc w:val="both"/>
        <w:rPr>
          <w:lang w:val="nl-NL"/>
        </w:rPr>
      </w:pPr>
      <w:r w:rsidRPr="00E57968">
        <w:rPr>
          <w:lang w:val="nl-NL"/>
        </w:rPr>
        <w:t xml:space="preserve">+ </w:t>
      </w:r>
      <w:r w:rsidR="00DE5E98">
        <w:rPr>
          <w:lang w:val="nl-NL"/>
        </w:rPr>
        <w:t>Việc</w:t>
      </w:r>
      <w:r w:rsidRPr="00E57968">
        <w:rPr>
          <w:lang w:val="nl-NL"/>
        </w:rPr>
        <w:t xml:space="preserve"> quy định </w:t>
      </w:r>
      <w:r w:rsidR="00DE5E98">
        <w:rPr>
          <w:lang w:val="nl-NL"/>
        </w:rPr>
        <w:t xml:space="preserve">yêu cầu </w:t>
      </w:r>
      <w:r w:rsidRPr="00E57968">
        <w:rPr>
          <w:lang w:val="nl-NL"/>
        </w:rPr>
        <w:t>nộp “Bản sao hợp lệ các giấy tờ, tài liệu chứng minh bảo đảm các điều kiện an toàn về phòng cháy và chữa cháy đối với khu vực kinh doanh và kho bảo quản nguyên liệu, hàng hóa”</w:t>
      </w:r>
      <w:r w:rsidR="00DE5E98">
        <w:rPr>
          <w:lang w:val="nl-NL"/>
        </w:rPr>
        <w:t xml:space="preserve"> là không phù hợp </w:t>
      </w:r>
      <w:r w:rsidR="003348F0" w:rsidRPr="00E57968">
        <w:rPr>
          <w:lang w:val="nl-NL"/>
        </w:rPr>
        <w:t>vì</w:t>
      </w:r>
      <w:r w:rsidR="00081B05">
        <w:rPr>
          <w:lang w:val="nl-NL"/>
        </w:rPr>
        <w:t xml:space="preserve"> khi kết nối</w:t>
      </w:r>
      <w:r w:rsidR="003348F0" w:rsidRPr="00E57968">
        <w:rPr>
          <w:lang w:val="nl-NL"/>
        </w:rPr>
        <w:t xml:space="preserve"> có thể k</w:t>
      </w:r>
      <w:r w:rsidRPr="00E57968">
        <w:rPr>
          <w:lang w:val="nl-NL"/>
        </w:rPr>
        <w:t>hai thác thông tin về điều kiện phòng cháy, chữa cháy tại cơ quan có thẩm quyền hoặc  liên thông dữ liệu về phòng cháy, chữa cháy trong giải quyết thủ tục hành chính.</w:t>
      </w:r>
    </w:p>
    <w:p w14:paraId="6511DF2D" w14:textId="59FA3B16" w:rsidR="00D2051C" w:rsidRPr="00E57968" w:rsidRDefault="00D2051C" w:rsidP="009B7E54">
      <w:pPr>
        <w:spacing w:before="120" w:after="120"/>
        <w:ind w:firstLine="720"/>
        <w:jc w:val="both"/>
        <w:rPr>
          <w:lang w:val="vi-VN"/>
        </w:rPr>
      </w:pPr>
      <w:r w:rsidRPr="00E57968">
        <w:rPr>
          <w:lang w:val="nl-NL"/>
        </w:rPr>
        <w:t xml:space="preserve">+ </w:t>
      </w:r>
      <w:r w:rsidR="00081B05">
        <w:rPr>
          <w:lang w:val="nl-NL"/>
        </w:rPr>
        <w:t>Việc quy định</w:t>
      </w:r>
      <w:r w:rsidRPr="00E57968">
        <w:rPr>
          <w:lang w:val="nl-NL"/>
        </w:rPr>
        <w:t xml:space="preserve"> yêu cầu nộp Bản khai lý lịch kèm theo Phiếu lý lịch tư pháp hoặc Bản khai nhân sự của người chịu trách nhiệm về an ninh, trật tự của cơ sở kinh doanh</w:t>
      </w:r>
      <w:r w:rsidR="00081B05">
        <w:rPr>
          <w:lang w:val="nl-NL"/>
        </w:rPr>
        <w:t xml:space="preserve"> là không phù hợp vì</w:t>
      </w:r>
      <w:r w:rsidR="006F5AB6" w:rsidRPr="00E57968">
        <w:rPr>
          <w:lang w:val="nl-NL"/>
        </w:rPr>
        <w:t xml:space="preserve"> có thể k</w:t>
      </w:r>
      <w:r w:rsidRPr="00E57968">
        <w:rPr>
          <w:lang w:val="nl-NL"/>
        </w:rPr>
        <w:t>hai thác dữ liệu từ Cơ sở dữ liệu lý lịch tư pháp hoặc cơ sở dữ liệu chuyên ngành.</w:t>
      </w:r>
    </w:p>
    <w:p w14:paraId="79AB9B2F" w14:textId="15E1000A" w:rsidR="00D2051C" w:rsidRPr="00081B05" w:rsidRDefault="00D2051C" w:rsidP="009B7E54">
      <w:pPr>
        <w:spacing w:before="120" w:after="120"/>
        <w:ind w:firstLine="720"/>
        <w:jc w:val="both"/>
        <w:rPr>
          <w:spacing w:val="-2"/>
          <w:lang w:val="nl-NL"/>
        </w:rPr>
      </w:pPr>
      <w:r w:rsidRPr="00081B05">
        <w:rPr>
          <w:spacing w:val="-2"/>
          <w:lang w:val="nl-NL"/>
        </w:rPr>
        <w:t xml:space="preserve">+ </w:t>
      </w:r>
      <w:r w:rsidR="006F5AB6" w:rsidRPr="00081B05">
        <w:rPr>
          <w:spacing w:val="-2"/>
          <w:lang w:val="nl-NL"/>
        </w:rPr>
        <w:t>Chưa quy định</w:t>
      </w:r>
      <w:r w:rsidRPr="00081B05">
        <w:rPr>
          <w:spacing w:val="-2"/>
          <w:lang w:val="nl-NL"/>
        </w:rPr>
        <w:t xml:space="preserve"> về việc nộp hồ sơ qua Cổng dịch vụ công quốc gia và </w:t>
      </w:r>
      <w:r w:rsidRPr="00081B05">
        <w:rPr>
          <w:spacing w:val="-4"/>
          <w:lang w:val="nl-NL"/>
        </w:rPr>
        <w:t>Cổng dịch vụ công của Bộ Công an</w:t>
      </w:r>
      <w:r w:rsidR="006F5AB6" w:rsidRPr="00081B05">
        <w:rPr>
          <w:spacing w:val="-4"/>
          <w:lang w:val="nl-NL"/>
        </w:rPr>
        <w:t xml:space="preserve"> để tạo điều kiện thuận lợi cho tổ chức, cá nhân</w:t>
      </w:r>
      <w:r w:rsidRPr="00081B05">
        <w:rPr>
          <w:spacing w:val="-4"/>
          <w:lang w:val="nl-NL"/>
        </w:rPr>
        <w:t>.</w:t>
      </w:r>
    </w:p>
    <w:p w14:paraId="47F3D5B6" w14:textId="3FB1A87B" w:rsidR="00D2051C" w:rsidRPr="00E57968" w:rsidRDefault="00D2051C" w:rsidP="009B7E54">
      <w:pPr>
        <w:spacing w:before="120" w:after="120"/>
        <w:ind w:firstLine="720"/>
        <w:jc w:val="both"/>
        <w:rPr>
          <w:lang w:val="nl-NL"/>
        </w:rPr>
      </w:pPr>
      <w:r w:rsidRPr="00E57968">
        <w:rPr>
          <w:lang w:val="nl-NL"/>
        </w:rPr>
        <w:t xml:space="preserve">- </w:t>
      </w:r>
      <w:r w:rsidR="006F5AB6" w:rsidRPr="00E57968">
        <w:rPr>
          <w:lang w:val="nl-NL"/>
        </w:rPr>
        <w:t xml:space="preserve">Tại Điều 24 về </w:t>
      </w:r>
      <w:r w:rsidRPr="00E57968">
        <w:rPr>
          <w:lang w:val="nl-NL"/>
        </w:rPr>
        <w:t>thẩm quyền cấp Giấy chứng nhận đủ điều kiện về an ninh, trật tự, Chứng chỉ nghiệp vụ bảo vệ</w:t>
      </w:r>
      <w:r w:rsidR="00081B05">
        <w:rPr>
          <w:lang w:val="nl-NL"/>
        </w:rPr>
        <w:t xml:space="preserve"> chưa phân cấp triệt để vì vậy</w:t>
      </w:r>
      <w:r w:rsidR="006F5AB6" w:rsidRPr="00E57968">
        <w:rPr>
          <w:lang w:val="nl-NL"/>
        </w:rPr>
        <w:t xml:space="preserve"> cần thực hiện phân cấp thẩm quyền giải quyết thủ tục hành chính theo chủ trương của Chính phủ, đó là</w:t>
      </w:r>
      <w:r w:rsidRPr="00E57968">
        <w:rPr>
          <w:lang w:val="nl-NL"/>
        </w:rPr>
        <w:t>:</w:t>
      </w:r>
    </w:p>
    <w:p w14:paraId="705A8347" w14:textId="44B3F7C2" w:rsidR="00D2051C" w:rsidRPr="00E57968" w:rsidRDefault="00D2051C" w:rsidP="009B7E54">
      <w:pPr>
        <w:spacing w:before="120" w:after="120"/>
        <w:ind w:firstLine="720"/>
        <w:jc w:val="both"/>
        <w:rPr>
          <w:lang w:val="nl-NL"/>
        </w:rPr>
      </w:pPr>
      <w:r w:rsidRPr="00E57968">
        <w:rPr>
          <w:lang w:val="nl-NL"/>
        </w:rPr>
        <w:t xml:space="preserve">+ </w:t>
      </w:r>
      <w:r w:rsidR="006F5AB6" w:rsidRPr="00E57968">
        <w:rPr>
          <w:lang w:val="nl-NL"/>
        </w:rPr>
        <w:t>Cần p</w:t>
      </w:r>
      <w:r w:rsidRPr="00E57968">
        <w:rPr>
          <w:lang w:val="nl-NL"/>
        </w:rPr>
        <w:t xml:space="preserve">hân cấp thẩm quyền giải quyết thủ tục hành chính từ Cục Cảnh sát quản lý hành chính về trật tự xã hội (C06) về Phòng Cảnh sát quản lý hành chính về trật tự xã hội Công an các tỉnh, thành phố trực thuộc Trung ương (PC06) đối </w:t>
      </w:r>
      <w:r w:rsidRPr="00E57968">
        <w:rPr>
          <w:lang w:val="nl-NL"/>
        </w:rPr>
        <w:lastRenderedPageBreak/>
        <w:t>với các ngành nghề: Kinh doanh các loại pháo; kinh doanh vận chuyển vật liệu nổ công nghiệp; kinh doanh vận chuyển tiền chất thuốc nổ.</w:t>
      </w:r>
    </w:p>
    <w:p w14:paraId="5B6B24AA" w14:textId="77777777" w:rsidR="00D2051C" w:rsidRPr="00E57968" w:rsidRDefault="00D2051C" w:rsidP="009B7E54">
      <w:pPr>
        <w:spacing w:before="120" w:after="120"/>
        <w:ind w:firstLine="720"/>
        <w:jc w:val="both"/>
        <w:rPr>
          <w:lang w:val="nl-NL"/>
        </w:rPr>
      </w:pPr>
      <w:r w:rsidRPr="00E57968">
        <w:rPr>
          <w:lang w:val="nl-NL"/>
        </w:rPr>
        <w:t>+ Phân cấp thẩm quyền giải quyết TTHC từ Phòng Cảnh sát quản lý hành chính về trật tự xã hội Công an các tỉnh, thành phố trực thuộc Trung ương (PC06) về Công an cấp huyện đối với doanh nghiệp kinh doanh dịch vụ lưu trú có quy mô từ 20 phòng trở xuống</w:t>
      </w:r>
      <w:r w:rsidRPr="00E57968">
        <w:rPr>
          <w:lang w:val="vi-VN"/>
        </w:rPr>
        <w:t xml:space="preserve"> đến 10 phòng</w:t>
      </w:r>
      <w:r w:rsidRPr="00E57968">
        <w:rPr>
          <w:lang w:val="nl-NL"/>
        </w:rPr>
        <w:t>.</w:t>
      </w:r>
    </w:p>
    <w:p w14:paraId="386A80EC" w14:textId="69DD0ADA" w:rsidR="00D2051C" w:rsidRPr="00E57968" w:rsidRDefault="00D2051C" w:rsidP="009B7E54">
      <w:pPr>
        <w:spacing w:before="120" w:after="120"/>
        <w:ind w:firstLine="720"/>
        <w:jc w:val="both"/>
        <w:rPr>
          <w:lang w:val="nl-NL"/>
        </w:rPr>
      </w:pPr>
      <w:r w:rsidRPr="00E57968">
        <w:rPr>
          <w:lang w:val="nl-NL"/>
        </w:rPr>
        <w:t>+ Phân cấp thẩm quyền giải quyết từ Công an cấp huyện về Công an cấp xã đối với các cơ sở kinh doanh dịch vụ lưu trú không phải là doanh nghiệp có quy mô kinh doanh dưới</w:t>
      </w:r>
      <w:r w:rsidRPr="00E57968">
        <w:rPr>
          <w:lang w:val="vi-VN"/>
        </w:rPr>
        <w:t xml:space="preserve"> 10 phòng và </w:t>
      </w:r>
      <w:r w:rsidRPr="00E57968">
        <w:rPr>
          <w:lang w:val="nl-NL"/>
        </w:rPr>
        <w:t>các cơ sở kinh doanh khí là hộ kinh doanh đóng trên địa bàn cấp xã.</w:t>
      </w:r>
    </w:p>
    <w:p w14:paraId="68E0BE8A" w14:textId="28DE06F2" w:rsidR="00D2051C" w:rsidRPr="00E57968" w:rsidRDefault="00D2051C" w:rsidP="009B7E54">
      <w:pPr>
        <w:spacing w:before="120" w:after="120"/>
        <w:ind w:firstLine="720"/>
        <w:jc w:val="both"/>
        <w:rPr>
          <w:lang w:val="nl-NL"/>
        </w:rPr>
      </w:pPr>
      <w:r w:rsidRPr="00E57968">
        <w:rPr>
          <w:lang w:val="nl-NL"/>
        </w:rPr>
        <w:t xml:space="preserve">- </w:t>
      </w:r>
      <w:r w:rsidR="006F5AB6" w:rsidRPr="00E57968">
        <w:rPr>
          <w:lang w:val="nl-NL"/>
        </w:rPr>
        <w:t xml:space="preserve">Tại điểm a khoản 3 Điều 19 quy định các văn bản, tài liệu về phòng cháy và chữa cháy </w:t>
      </w:r>
      <w:r w:rsidRPr="00E57968">
        <w:rPr>
          <w:lang w:val="nl-NL"/>
        </w:rPr>
        <w:t>theo Nghị định số 79/2014/NĐ-CP ngày 31 tháng 7 năm 2014 quy định chi tiết thi hành một số điều của Luật phòng cháy và chữa cháy và Luật sửa đổi, bổ sung một số điều của Luật phòng cháy và chữa cháy</w:t>
      </w:r>
      <w:r w:rsidR="006F5AB6" w:rsidRPr="00E57968">
        <w:rPr>
          <w:lang w:val="nl-NL"/>
        </w:rPr>
        <w:t xml:space="preserve"> là không phù hợp vì Nghị định này đã bị thay thế bằng </w:t>
      </w:r>
      <w:r w:rsidRPr="00E57968">
        <w:rPr>
          <w:lang w:val="nl-NL"/>
        </w:rPr>
        <w:t>Nghị định số 136/2020/NĐ-CP ngày 24 tháng 11 năm 2020 quy định chi tiết một số điều và biện pháp thi hành Luật phòng cháy và chữa cháy và Luật sửa đổi, bổ sung một số điều của Luật phòng cháy và chữa cháy</w:t>
      </w:r>
      <w:r w:rsidR="00D57142" w:rsidRPr="00E57968">
        <w:rPr>
          <w:lang w:val="nl-NL"/>
        </w:rPr>
        <w:t>.</w:t>
      </w:r>
    </w:p>
    <w:p w14:paraId="10FAA80D" w14:textId="1F233D15" w:rsidR="00D2051C" w:rsidRPr="00E57968" w:rsidRDefault="00D2051C" w:rsidP="009B7E54">
      <w:pPr>
        <w:spacing w:before="120" w:after="120"/>
        <w:ind w:firstLine="720"/>
        <w:jc w:val="both"/>
        <w:rPr>
          <w:lang w:val="vi-VN"/>
        </w:rPr>
      </w:pPr>
      <w:r w:rsidRPr="00E57968">
        <w:rPr>
          <w:lang w:val="nl-NL"/>
        </w:rPr>
        <w:t>-</w:t>
      </w:r>
      <w:r w:rsidRPr="00E57968">
        <w:t xml:space="preserve"> </w:t>
      </w:r>
      <w:r w:rsidR="00890557" w:rsidRPr="00E57968">
        <w:t>T</w:t>
      </w:r>
      <w:r w:rsidRPr="00E57968">
        <w:t>ại khoản 4 Điều 37</w:t>
      </w:r>
      <w:r w:rsidR="00D57142" w:rsidRPr="00E57968">
        <w:t xml:space="preserve"> quy định thẩm quyền của </w:t>
      </w:r>
      <w:r w:rsidRPr="00E57968">
        <w:t>Tổng cục Cảnh sát, Bộ Công an</w:t>
      </w:r>
      <w:r w:rsidR="00D57142" w:rsidRPr="00E57968">
        <w:t xml:space="preserve"> là không phù hợp với cơ cấu tổ chức mới của Bộ Công an</w:t>
      </w:r>
      <w:r w:rsidRPr="00E57968">
        <w:t>.</w:t>
      </w:r>
    </w:p>
    <w:p w14:paraId="7720175F" w14:textId="056425E1" w:rsidR="00D2051C" w:rsidRPr="00E57968" w:rsidRDefault="00D2051C" w:rsidP="009B7E54">
      <w:pPr>
        <w:spacing w:before="120" w:after="120"/>
        <w:ind w:firstLine="720"/>
        <w:jc w:val="both"/>
      </w:pPr>
      <w:r w:rsidRPr="00E57968">
        <w:rPr>
          <w:lang w:val="vi-VN"/>
        </w:rPr>
        <w:t xml:space="preserve">- </w:t>
      </w:r>
      <w:r w:rsidRPr="00E57968">
        <w:t>Mẫu</w:t>
      </w:r>
      <w:r w:rsidRPr="00E57968">
        <w:rPr>
          <w:lang w:val="vi-VN"/>
        </w:rPr>
        <w:t xml:space="preserve"> số 01, </w:t>
      </w:r>
      <w:r w:rsidRPr="00E57968">
        <w:t>Mẫu số 02, Mẫu số 03</w:t>
      </w:r>
      <w:r w:rsidRPr="00E57968">
        <w:rPr>
          <w:lang w:val="vi-VN"/>
        </w:rPr>
        <w:t xml:space="preserve"> và Mẫu số 04</w:t>
      </w:r>
      <w:r w:rsidRPr="00E57968">
        <w:t xml:space="preserve"> ban hành kèm theo Nghị định số 96/2016/NĐ-CP</w:t>
      </w:r>
      <w:r w:rsidRPr="00E57968">
        <w:rPr>
          <w:lang w:val="vi-VN"/>
        </w:rPr>
        <w:t xml:space="preserve"> </w:t>
      </w:r>
      <w:r w:rsidR="00D57142" w:rsidRPr="00E57968">
        <w:t>cần sửa đổi, bổ sung để đáp ứng yêu cầu cải cách thủ tục hành chính</w:t>
      </w:r>
      <w:r w:rsidRPr="00E57968">
        <w:rPr>
          <w:lang w:val="vi-VN"/>
        </w:rPr>
        <w:t>.</w:t>
      </w:r>
    </w:p>
    <w:p w14:paraId="7B28825E" w14:textId="1B46124A" w:rsidR="00563C6E" w:rsidRPr="00E57968" w:rsidRDefault="00563C6E" w:rsidP="009B7E54">
      <w:pPr>
        <w:spacing w:before="120" w:after="120"/>
        <w:ind w:firstLine="720"/>
        <w:jc w:val="both"/>
      </w:pPr>
      <w:r w:rsidRPr="00E57968">
        <w:t xml:space="preserve">* </w:t>
      </w:r>
      <w:r w:rsidR="00081B05">
        <w:t>Hạn chế, vướng mắc trong tổ chức</w:t>
      </w:r>
      <w:r w:rsidRPr="00E57968">
        <w:t xml:space="preserve"> thực hiện</w:t>
      </w:r>
    </w:p>
    <w:p w14:paraId="1D5052B7" w14:textId="68E4CC6E" w:rsidR="00E3335C" w:rsidRPr="00E57968" w:rsidRDefault="00E3335C" w:rsidP="009B7E54">
      <w:pPr>
        <w:spacing w:before="120" w:after="120"/>
        <w:jc w:val="both"/>
      </w:pPr>
      <w:r w:rsidRPr="00E57968">
        <w:tab/>
        <w:t xml:space="preserve">Hiệu quả phòng ngừa, phát hiện </w:t>
      </w:r>
      <w:r w:rsidR="008153EB" w:rsidRPr="00E57968">
        <w:t>đấu tranh chống tội phạm, tện nạ</w:t>
      </w:r>
      <w:r w:rsidR="00F81CDF" w:rsidRPr="00E57968">
        <w:t>n</w:t>
      </w:r>
      <w:r w:rsidR="008153EB" w:rsidRPr="00E57968">
        <w:t xml:space="preserve"> xã hộ</w:t>
      </w:r>
      <w:r w:rsidRPr="00E57968">
        <w:t xml:space="preserve">i lợi dụng ngành, nghề kinh doanh có điều </w:t>
      </w:r>
      <w:r w:rsidR="0081279C" w:rsidRPr="00E57968">
        <w:t>kiện</w:t>
      </w:r>
      <w:r w:rsidRPr="00E57968">
        <w:t xml:space="preserve"> về an ninh, trật tự có địa phương, nhất là cấp cơ s</w:t>
      </w:r>
      <w:r w:rsidR="00F81CDF" w:rsidRPr="00E57968">
        <w:t>ở, có thời điểm chưa quyết liệt;</w:t>
      </w:r>
      <w:r w:rsidRPr="00E57968">
        <w:t xml:space="preserve"> vẫn còn xảy ra các vụ việc tại các cơ sở kinh</w:t>
      </w:r>
      <w:r w:rsidR="0081279C" w:rsidRPr="00E57968">
        <w:t xml:space="preserve"> d</w:t>
      </w:r>
      <w:r w:rsidRPr="00E57968">
        <w:t>oanh. Công tác phối hợp, trao đổi thông tin giữa các lực lượng trong ngành, giữa lực lượng công an và các ngành có liên quan chưa thực sự kịp thời, đầy đủ.</w:t>
      </w:r>
    </w:p>
    <w:p w14:paraId="1A3535E1" w14:textId="2AB63E05" w:rsidR="00E3335C" w:rsidRPr="00E57968" w:rsidRDefault="00E3335C" w:rsidP="009B7E54">
      <w:pPr>
        <w:spacing w:before="120" w:after="120"/>
        <w:jc w:val="both"/>
      </w:pPr>
      <w:r w:rsidRPr="00E57968">
        <w:tab/>
        <w:t xml:space="preserve">Công tác ứng dụng khoa học công nghệ trong quản lý ngành, nghề đầu tư kinh doanh có </w:t>
      </w:r>
      <w:r w:rsidR="00686C5B" w:rsidRPr="00E57968">
        <w:t>điều kiện</w:t>
      </w:r>
      <w:r w:rsidRPr="00E57968">
        <w:t xml:space="preserve"> về an ninh, trật tự mặc dù đã triển </w:t>
      </w:r>
      <w:r w:rsidR="008153EB" w:rsidRPr="00E57968">
        <w:t xml:space="preserve">khai </w:t>
      </w:r>
      <w:r w:rsidR="00F81CDF" w:rsidRPr="00E57968">
        <w:t>một số việc; t</w:t>
      </w:r>
      <w:r w:rsidR="00686C5B" w:rsidRPr="00E57968">
        <w:t>uy nhiên</w:t>
      </w:r>
      <w:r w:rsidR="00F81CDF" w:rsidRPr="00E57968">
        <w:t xml:space="preserve"> </w:t>
      </w:r>
      <w:r w:rsidR="00686C5B" w:rsidRPr="00E57968">
        <w:t>trước yêu cầu chuyển đổi số thì kết quả còn hạn chế nhất định do nhiều nguyên nhân khác nhau.</w:t>
      </w:r>
    </w:p>
    <w:p w14:paraId="0A32F838" w14:textId="33CAABF5" w:rsidR="00B00BE2" w:rsidRPr="00E57968" w:rsidRDefault="00C20770" w:rsidP="009B7E54">
      <w:pPr>
        <w:spacing w:before="120" w:after="120"/>
        <w:ind w:firstLine="720"/>
        <w:jc w:val="both"/>
      </w:pPr>
      <w:r w:rsidRPr="00E57968">
        <w:t xml:space="preserve">Công tác nắm, quản lý địa bàn, quản lý cơ sở kinh doanh có thời điểm chưa chặt chẽ và thường xuyên, do đó hiệu quả công tác quản lý cơ sở còn hạn chế, ảnh hưởng </w:t>
      </w:r>
      <w:r w:rsidR="00081B05">
        <w:t>đến tình hình an ninh, trật tự. Công tác phối hợp với các lực lượng ngoài ngành Công an có địa phương, có ngành nghề</w:t>
      </w:r>
      <w:r w:rsidR="00E3047F">
        <w:t xml:space="preserve"> chưa được tốt.</w:t>
      </w:r>
    </w:p>
    <w:p w14:paraId="10F10DCF" w14:textId="77777777" w:rsidR="00402893" w:rsidRPr="00E57968" w:rsidRDefault="00402893" w:rsidP="009B7E54">
      <w:pPr>
        <w:spacing w:before="120" w:after="120"/>
        <w:ind w:firstLine="720"/>
        <w:jc w:val="both"/>
      </w:pPr>
      <w:r w:rsidRPr="00E57968">
        <w:t>b) Đối với Nghị định số 99/2016/NĐ-CP</w:t>
      </w:r>
    </w:p>
    <w:p w14:paraId="7A2965BF" w14:textId="77777777" w:rsidR="00563C6E" w:rsidRPr="00E57968" w:rsidRDefault="00563C6E" w:rsidP="009B7E54">
      <w:pPr>
        <w:spacing w:before="120" w:after="120"/>
        <w:ind w:firstLine="720"/>
        <w:jc w:val="both"/>
      </w:pPr>
      <w:r w:rsidRPr="00E57968">
        <w:t>* Hạn chế, vướng mắc trong quy định của Nghị định</w:t>
      </w:r>
    </w:p>
    <w:p w14:paraId="105EBE0C" w14:textId="146519C4" w:rsidR="00D57142" w:rsidRPr="00E57968" w:rsidRDefault="00D57142" w:rsidP="009B7E54">
      <w:pPr>
        <w:spacing w:before="120" w:after="120"/>
        <w:ind w:firstLine="720"/>
        <w:jc w:val="both"/>
        <w:rPr>
          <w:lang w:val="vi-VN"/>
        </w:rPr>
      </w:pPr>
      <w:r w:rsidRPr="00E57968">
        <w:rPr>
          <w:lang w:val="nl-NL"/>
        </w:rPr>
        <w:lastRenderedPageBreak/>
        <w:t>- Tại khoản</w:t>
      </w:r>
      <w:r w:rsidRPr="00E57968">
        <w:rPr>
          <w:lang w:val="vi-VN"/>
        </w:rPr>
        <w:t xml:space="preserve"> 12 </w:t>
      </w:r>
      <w:r w:rsidRPr="00E57968">
        <w:rPr>
          <w:lang w:val="nl-NL"/>
        </w:rPr>
        <w:t>Điều 3, giải thích khái niệm về Giấy</w:t>
      </w:r>
      <w:r w:rsidRPr="00E57968">
        <w:rPr>
          <w:lang w:val="vi-VN"/>
        </w:rPr>
        <w:t xml:space="preserve"> chứng nhận đăng ký mẫu con dấu </w:t>
      </w:r>
      <w:r w:rsidRPr="00E57968">
        <w:t xml:space="preserve">chưa quy định Giấy chứng nhận này có thể ban hành </w:t>
      </w:r>
      <w:r w:rsidRPr="00E57968">
        <w:rPr>
          <w:lang w:val="vi-VN"/>
        </w:rPr>
        <w:t xml:space="preserve">dưới dạng văn bản điện tử </w:t>
      </w:r>
      <w:r w:rsidRPr="00E57968">
        <w:t>để đáp ứng yêu cầu cải cách hành chính</w:t>
      </w:r>
      <w:r w:rsidRPr="00E57968">
        <w:rPr>
          <w:lang w:val="nl-NL"/>
        </w:rPr>
        <w:t>.</w:t>
      </w:r>
    </w:p>
    <w:p w14:paraId="1DAD9C2B" w14:textId="71B76E08" w:rsidR="00D57142" w:rsidRPr="00E57968" w:rsidRDefault="00D57142" w:rsidP="009B7E54">
      <w:pPr>
        <w:spacing w:before="120" w:after="120"/>
        <w:ind w:firstLine="720"/>
        <w:jc w:val="both"/>
        <w:rPr>
          <w:lang w:val="nl-NL"/>
        </w:rPr>
      </w:pPr>
      <w:r w:rsidRPr="00E57968">
        <w:rPr>
          <w:lang w:val="nl-NL"/>
        </w:rPr>
        <w:t>- Điều 7 quy định Học viện Chính trị quốc gia Hồ Chí Minh được sử dụng con dấu có hình Quốc huy là chưa phù hợp với quy định tại Quyết định số 145-QĐ/TW ngày 08/8/2018 quy định về chức năng, nhiệm vụ, quyền hạn, tổ chức bộ máy của Học viện Chính trị quốc gia Hồ Chí Minh; theo đó, Học viện Chính trị quốc gia Hồ Chí Minh là đơn vị trực thuộc Ban Chấp hành Trung ương, sử dụng con dấu Đảng.</w:t>
      </w:r>
    </w:p>
    <w:p w14:paraId="284CCDE0" w14:textId="0315BF48" w:rsidR="00D57142" w:rsidRPr="00E57968" w:rsidRDefault="00D57142" w:rsidP="009B7E54">
      <w:pPr>
        <w:spacing w:before="120" w:after="120"/>
        <w:ind w:firstLine="720"/>
        <w:jc w:val="both"/>
        <w:rPr>
          <w:lang w:val="nl-NL"/>
        </w:rPr>
      </w:pPr>
      <w:r w:rsidRPr="00E57968">
        <w:rPr>
          <w:lang w:val="nl-NL"/>
        </w:rPr>
        <w:t>- Điều 11chưa quy định về việc nộp hồ sơ qua Cổng dịch vụ công quốc gia và Cổng dịch vụ công của Bộ Công an.</w:t>
      </w:r>
    </w:p>
    <w:p w14:paraId="25369D2F" w14:textId="6FCA1F72" w:rsidR="0017185C" w:rsidRPr="00E57968" w:rsidRDefault="0017185C" w:rsidP="009B7E54">
      <w:pPr>
        <w:spacing w:before="120" w:after="120"/>
        <w:ind w:firstLine="720"/>
        <w:jc w:val="both"/>
        <w:rPr>
          <w:lang w:val="nl-NL"/>
        </w:rPr>
      </w:pPr>
      <w:r w:rsidRPr="00E57968">
        <w:rPr>
          <w:lang w:val="nl-NL"/>
        </w:rPr>
        <w:t xml:space="preserve">- Tại khoản 3 Điều 11 quy định phải “Xuất trình thẻ Căn cước công dân hoặc Chứng minh nhân dân hoặc hộ chiếu còn giá trị sử dụng” là không cần thiết; bởi vì, người dân sử dụng tài khoản định danh điện tử hoặc số định danh cá nhân để tra cứu, kiểm tra thông tin. </w:t>
      </w:r>
    </w:p>
    <w:p w14:paraId="62B7C923" w14:textId="403A3746" w:rsidR="0017185C" w:rsidRPr="00E57968" w:rsidRDefault="00D57142" w:rsidP="009B7E54">
      <w:pPr>
        <w:spacing w:before="120" w:after="120"/>
        <w:ind w:firstLine="720"/>
        <w:jc w:val="both"/>
        <w:rPr>
          <w:lang w:val="nl-NL"/>
        </w:rPr>
      </w:pPr>
      <w:r w:rsidRPr="00E57968">
        <w:rPr>
          <w:lang w:val="nl-NL"/>
        </w:rPr>
        <w:t>- Văn bản đề nghị đăng ký lại mẫu con dấu (Điều 15), đăng ký thêm con dấu (Điều 16), đổi, cấp lại giấy chứng nhận đăng ký mẫu con dấu (Điều 17) chưa thể hiện</w:t>
      </w:r>
      <w:r w:rsidR="0017185C" w:rsidRPr="00E57968">
        <w:rPr>
          <w:lang w:val="nl-NL"/>
        </w:rPr>
        <w:t xml:space="preserve"> thông tin về </w:t>
      </w:r>
      <w:r w:rsidRPr="00E57968">
        <w:rPr>
          <w:lang w:val="nl-NL"/>
        </w:rPr>
        <w:t>người được cử liên hệ nộp hồ sơ</w:t>
      </w:r>
      <w:r w:rsidR="0017185C" w:rsidRPr="00E57968">
        <w:rPr>
          <w:lang w:val="nl-NL"/>
        </w:rPr>
        <w:t xml:space="preserve">. </w:t>
      </w:r>
      <w:r w:rsidR="00E3047F">
        <w:rPr>
          <w:lang w:val="nl-NL"/>
        </w:rPr>
        <w:t>Đ</w:t>
      </w:r>
      <w:r w:rsidR="0017185C" w:rsidRPr="00E57968">
        <w:rPr>
          <w:lang w:val="nl-NL"/>
        </w:rPr>
        <w:t>ối với các thủ tục hành chính yêu cầu “Giấy giới thiệu hoặc Giấy ủy quyền” đồng thời quy định “văn bản đề nghị của cơ quan, tổ chức sử dụng con dấu”</w:t>
      </w:r>
      <w:r w:rsidR="00E3047F">
        <w:rPr>
          <w:lang w:val="nl-NL"/>
        </w:rPr>
        <w:t xml:space="preserve"> là chưa thể hiện tổng thể cải cách hành chính, cần phải </w:t>
      </w:r>
      <w:r w:rsidR="0017185C" w:rsidRPr="00E57968">
        <w:rPr>
          <w:lang w:val="nl-NL"/>
        </w:rPr>
        <w:t>kết hợp nội dung giới thiệu, ủy quyền người đến giải quyết thủ tục hành chính trong văn bản đề nghị nhằm cắt giảm các giấy tờ tạo điều kiện thuận lợi cho cơ quan, tổ chức.</w:t>
      </w:r>
    </w:p>
    <w:p w14:paraId="29576535" w14:textId="4E219F69" w:rsidR="00D57142" w:rsidRPr="00E57968" w:rsidRDefault="00D57142" w:rsidP="009B7E54">
      <w:pPr>
        <w:spacing w:before="120" w:after="120"/>
        <w:ind w:firstLine="720"/>
        <w:jc w:val="both"/>
        <w:rPr>
          <w:lang w:val="nl-NL"/>
        </w:rPr>
      </w:pPr>
      <w:r w:rsidRPr="00E57968">
        <w:rPr>
          <w:lang w:val="nl-NL"/>
        </w:rPr>
        <w:t xml:space="preserve">- </w:t>
      </w:r>
      <w:r w:rsidR="00B343F5" w:rsidRPr="00E57968">
        <w:rPr>
          <w:lang w:val="nl-NL"/>
        </w:rPr>
        <w:t xml:space="preserve">Tại </w:t>
      </w:r>
      <w:r w:rsidR="00B343F5" w:rsidRPr="00E57968">
        <w:t>Điều 24 về trách nhiệm của cơ quan, tổ chức, cá nhân sử dụng con dấu chưa</w:t>
      </w:r>
      <w:r w:rsidR="00B343F5" w:rsidRPr="00E57968">
        <w:rPr>
          <w:lang w:val="nl-NL"/>
        </w:rPr>
        <w:t xml:space="preserve"> quy định</w:t>
      </w:r>
      <w:r w:rsidRPr="00E57968">
        <w:rPr>
          <w:lang w:val="nl-NL"/>
        </w:rPr>
        <w:t xml:space="preserve"> </w:t>
      </w:r>
      <w:r w:rsidR="00B343F5" w:rsidRPr="00E57968">
        <w:t>c</w:t>
      </w:r>
      <w:r w:rsidRPr="00E57968">
        <w:rPr>
          <w:lang w:val="vi-VN"/>
        </w:rPr>
        <w:t>ơ quan, tổ chức bị chia, tách, sáp nhập, hợp nhất, giải thể, chấm dứt hoạt động hoặc bị thu hồi giấy đăng ký hoạt động, gi</w:t>
      </w:r>
      <w:r w:rsidRPr="00E57968">
        <w:t>ấy</w:t>
      </w:r>
      <w:r w:rsidRPr="00E57968">
        <w:rPr>
          <w:lang w:val="vi-VN"/>
        </w:rPr>
        <w:t xml:space="preserve"> phép hoạt động hoặc bị tạm </w:t>
      </w:r>
      <w:r w:rsidRPr="00E57968">
        <w:rPr>
          <w:shd w:val="clear" w:color="auto" w:fill="FFFFFF"/>
          <w:lang w:val="vi-VN"/>
        </w:rPr>
        <w:t>đ</w:t>
      </w:r>
      <w:r w:rsidRPr="00E57968">
        <w:rPr>
          <w:shd w:val="clear" w:color="auto" w:fill="FFFFFF"/>
        </w:rPr>
        <w:t>ì</w:t>
      </w:r>
      <w:r w:rsidRPr="00E57968">
        <w:rPr>
          <w:shd w:val="clear" w:color="auto" w:fill="FFFFFF"/>
          <w:lang w:val="vi-VN"/>
        </w:rPr>
        <w:t>nh</w:t>
      </w:r>
      <w:r w:rsidRPr="00E57968">
        <w:rPr>
          <w:lang w:val="vi-VN"/>
        </w:rPr>
        <w:t xml:space="preserve"> chỉ, đình chỉ hoạt động phải có văn bản đề nghị cơ quan đăng ký mẫu con dấu, trong đó nêu rõ lý do và cử người đến nộp con d</w:t>
      </w:r>
      <w:r w:rsidRPr="00E57968">
        <w:t>ấ</w:t>
      </w:r>
      <w:r w:rsidRPr="00E57968">
        <w:rPr>
          <w:lang w:val="vi-VN"/>
        </w:rPr>
        <w:t>u và gi</w:t>
      </w:r>
      <w:r w:rsidRPr="00E57968">
        <w:t>ấ</w:t>
      </w:r>
      <w:r w:rsidRPr="00E57968">
        <w:rPr>
          <w:lang w:val="vi-VN"/>
        </w:rPr>
        <w:t>y chứng nhận đăng ký m</w:t>
      </w:r>
      <w:r w:rsidRPr="00E57968">
        <w:t>ẫ</w:t>
      </w:r>
      <w:r w:rsidRPr="00E57968">
        <w:rPr>
          <w:lang w:val="vi-VN"/>
        </w:rPr>
        <w:t>u con d</w:t>
      </w:r>
      <w:r w:rsidRPr="00E57968">
        <w:t>ấ</w:t>
      </w:r>
      <w:r w:rsidRPr="00E57968">
        <w:rPr>
          <w:lang w:val="vi-VN"/>
        </w:rPr>
        <w:t xml:space="preserve">u đã được </w:t>
      </w:r>
      <w:r w:rsidRPr="00E57968">
        <w:rPr>
          <w:shd w:val="clear" w:color="auto" w:fill="FFFFFF"/>
          <w:lang w:val="vi-VN"/>
        </w:rPr>
        <w:t>cấp</w:t>
      </w:r>
      <w:r w:rsidRPr="00E57968">
        <w:rPr>
          <w:lang w:val="vi-VN"/>
        </w:rPr>
        <w:t xml:space="preserve"> trước đó</w:t>
      </w:r>
      <w:r w:rsidRPr="00E57968">
        <w:t xml:space="preserve"> </w:t>
      </w:r>
      <w:r w:rsidR="00B343F5" w:rsidRPr="00E57968">
        <w:t>nên chưa đáp ứng</w:t>
      </w:r>
      <w:r w:rsidRPr="00E57968">
        <w:rPr>
          <w:lang w:val="nl-NL"/>
        </w:rPr>
        <w:t xml:space="preserve"> yêu cầu thực tiễn.</w:t>
      </w:r>
    </w:p>
    <w:p w14:paraId="64D8A82C" w14:textId="048D08CC" w:rsidR="00D57142" w:rsidRPr="00E57968" w:rsidRDefault="00D57142" w:rsidP="009B7E54">
      <w:pPr>
        <w:spacing w:before="120" w:after="120"/>
        <w:ind w:firstLine="720"/>
        <w:jc w:val="both"/>
        <w:rPr>
          <w:lang w:val="vi-VN"/>
        </w:rPr>
      </w:pPr>
      <w:r w:rsidRPr="00E57968">
        <w:t xml:space="preserve">- </w:t>
      </w:r>
      <w:r w:rsidR="00E06F55" w:rsidRPr="00E57968">
        <w:t xml:space="preserve">Tại khoản 1 Điều 12 sử dụng </w:t>
      </w:r>
      <w:r w:rsidRPr="00E57968">
        <w:t xml:space="preserve">cụm từ “Cục Cảnh sát quản lý hành chính về trật tự xã hội, Tổng cục Cảnh sát, Bộ Công an” </w:t>
      </w:r>
      <w:r w:rsidR="00E06F55" w:rsidRPr="00E57968">
        <w:t>là chưa phù hợp với cơ cấu tổ chức mới của Bộ Công an</w:t>
      </w:r>
      <w:r w:rsidRPr="00E57968">
        <w:t>.</w:t>
      </w:r>
    </w:p>
    <w:p w14:paraId="66B87D0B" w14:textId="12F90846" w:rsidR="00D57142" w:rsidRPr="00E57968" w:rsidRDefault="00D57142" w:rsidP="009B7E54">
      <w:pPr>
        <w:spacing w:before="120" w:after="120"/>
        <w:ind w:firstLine="720"/>
        <w:jc w:val="both"/>
        <w:rPr>
          <w:lang w:val="vi-VN"/>
        </w:rPr>
      </w:pPr>
      <w:r w:rsidRPr="00E57968">
        <w:rPr>
          <w:lang w:val="vi-VN"/>
        </w:rPr>
        <w:t xml:space="preserve">- </w:t>
      </w:r>
      <w:r w:rsidR="00E06F55" w:rsidRPr="00E57968">
        <w:t>Một số thông tin trong M</w:t>
      </w:r>
      <w:r w:rsidRPr="00E57968">
        <w:rPr>
          <w:lang w:val="vi-VN"/>
        </w:rPr>
        <w:t xml:space="preserve">ẫu số 01 ban hành kèm theo Nghị định số 99/2016/NĐ-CP </w:t>
      </w:r>
      <w:r w:rsidR="00E06F55" w:rsidRPr="00E57968">
        <w:t>chưa phù hợp</w:t>
      </w:r>
      <w:r w:rsidRPr="00E57968">
        <w:rPr>
          <w:lang w:val="vi-VN"/>
        </w:rPr>
        <w:t xml:space="preserve">. </w:t>
      </w:r>
    </w:p>
    <w:p w14:paraId="22F5FAE1" w14:textId="77777777" w:rsidR="00563C6E" w:rsidRPr="00E57968" w:rsidRDefault="00563C6E" w:rsidP="009B7E54">
      <w:pPr>
        <w:spacing w:before="120" w:after="120"/>
        <w:ind w:firstLine="720"/>
        <w:jc w:val="both"/>
      </w:pPr>
      <w:r w:rsidRPr="00E57968">
        <w:t>* Hạn chế, vướng mắc trong tổ chức thực hiện</w:t>
      </w:r>
    </w:p>
    <w:p w14:paraId="5760CBC2" w14:textId="51A64335" w:rsidR="00402893" w:rsidRPr="00E57968" w:rsidRDefault="00402893" w:rsidP="009B7E54">
      <w:pPr>
        <w:spacing w:before="120" w:after="120"/>
        <w:ind w:firstLine="720"/>
        <w:jc w:val="both"/>
      </w:pPr>
      <w:r w:rsidRPr="00E57968">
        <w:t xml:space="preserve">Công tác đăng ký quản lý con dấu nhiều nơi còn nặng tính hành chính đơn thuần, chỉ chú ý vào công tác đăng ký, chưa chú trọng đúng mức công tác quản lý con dấu sau đăng ký. Vì vậy, ảnh hưởng đến chất lượng của công tác, tác dụng nghiệp vụ còn hạn chế. Nhiều vụ vi phạm về quản lý sử dụng con dấu chưa được phát hiện xử lý kịp thời, kết quả điều tra truy tố các vụ vi phạm về con dấu </w:t>
      </w:r>
      <w:r w:rsidRPr="00E57968">
        <w:lastRenderedPageBreak/>
        <w:t>còn hạn chế. Tình hình vi phạm quy định về quản lý sử dụng con dấu của các cơ, quan tổ chức và các vụ việc làm, sử dụng con dấu giả mặc dù đã được kiềm chế nhưng vẫn tiềm ẩn những yếu tố phức tạp.</w:t>
      </w:r>
    </w:p>
    <w:p w14:paraId="3775A493" w14:textId="77777777" w:rsidR="00402893" w:rsidRPr="00E57968" w:rsidRDefault="00402893" w:rsidP="009B7E54">
      <w:pPr>
        <w:spacing w:before="120" w:after="120"/>
        <w:ind w:firstLine="720"/>
        <w:jc w:val="both"/>
      </w:pPr>
      <w:r w:rsidRPr="00E57968">
        <w:t>Đội ngũ cán bộ, chiến sĩ Công an trực tiếp thực hiện công tác đăng ký quản lý con dấu ở một số ít địa phương chưa đáp ứng được yêu cầu công tác, kể cả về số lượng và chất lượng. Cán bộ chưa được đào tạo, tập huấn chuyên sâu hoặc được luân chuyển từ lĩnh vực công tác khác còn thiếu kinh nghiệm; trong nghiên cứu các văn bản quy phạm pháp luật có liên quan về con dấu còn hạn chế nên chất lượng kiểm tra, rà soát phân loại con dấu chưa cao, chưa chính xác, lúng túng trong cách xử lý, giải quyết, đặc biệt là đối với các vụ vi phạm chiếm giữ con dấu, khiếu kiện về con dấu. Việc ứng dụng công nghệ thông tin trong công tác quản lý con dấu còn hạn chế.</w:t>
      </w:r>
    </w:p>
    <w:p w14:paraId="37375FBD" w14:textId="77777777" w:rsidR="00402893" w:rsidRPr="00E57968" w:rsidRDefault="00402893" w:rsidP="009B7E54">
      <w:pPr>
        <w:spacing w:before="120" w:after="120"/>
        <w:ind w:firstLine="720"/>
        <w:jc w:val="both"/>
      </w:pPr>
      <w:r w:rsidRPr="00E57968">
        <w:t>Công tác tuyên truyền, phổ biến pháp luật về quản lý con dấu cũng như việc kiểm tra hướng dẫn của cơ quan Công an và cơ quan nhà nước có thẩm quyền chưa được thực hiện thường xuyên, còn nặng về hành chính đơn thuần nên chưa phát huy tác dụng trong việc phát hiện, ngăn chặn, đấu tranh và xử lý đối với các hành vi vi phạm. Do đó, tác dụng để nâng cao nhận thức, ý thức trách nhiệm của các cơ quan, tổ chức sử dụng con dấu cũng như việc phòng ngừa, đấu tranh với những hành vi vi phạm về quản lý, sử dụng con dấu kết quả còn chưa cao. Một số cơ quan, tổ chức, người đứng đầu chưa quan tâm đúng mức trong việc chỉ đạo thực hiện, không có quy chế về việc quản lý, sử dụng con dấu, phân công trách nhiệm giữ con dấu không cụ thể dẫn đến việc quản lý, sử dụng con dấu còn tuỳ tiện, chưa chặt chẽ, mất con dấu, mất Giấy chứng nhận đăng ký mẫu con dấu, không làm thủ tục đăng ký lại mẫu con dấu hoặc giao nộp lại con dấu theo quy định khi có sự thay đổi về tổ chức như chia tách, sáp nhập, giải thể…</w:t>
      </w:r>
    </w:p>
    <w:p w14:paraId="6260A24F" w14:textId="1A982919" w:rsidR="00402893" w:rsidRPr="00E57968" w:rsidRDefault="00402893" w:rsidP="009B7E54">
      <w:pPr>
        <w:spacing w:before="120" w:after="120"/>
        <w:ind w:firstLine="720"/>
        <w:jc w:val="both"/>
      </w:pPr>
      <w:r w:rsidRPr="00E57968">
        <w:t>Việc xử phạt hành vi vi phạm các quy định về quản lý và sử dụng con dấu quy định tại Nghị định của Chính phủ quy định xử phạt vi phạm hành chính trong lĩnh vực an ninh, trật tự, an toàn xã hội; phòng, chống tệ nạn xã hội; phòng cháy và chữa cháy; phòng, chống bạo lực gia đình chưa cụ thể, còn thiếu, mức phạt thấp do đó tác dụng còn hạn chế như: Quy định về hành vi “không thông báo ngay cho cơ quan có thẩm quyền về việc mất hoặc hư hỏng giấy chứng nhận đã đăng ký mẫu dấu”</w:t>
      </w:r>
      <w:r w:rsidRPr="00E57968">
        <w:rPr>
          <w:lang w:val="vi-VN"/>
        </w:rPr>
        <w:t>, q</w:t>
      </w:r>
      <w:r w:rsidRPr="00E57968">
        <w:t xml:space="preserve">uy định này còn mang tính chung chung, chưa cụ thể từ đó không xác định được thời gian, giới hạn bao lâu được xem là thông báo ngay (một số trường hợp người vi phạm không xác định được thời điểm bị mất giấy chứng nhận). Quy định về hành vi “Không nộp lại con dấu và Giấy chứng nhận đã đăng ký mẫu dấu khi quyết định của cấp có thẩm quyền có hiệu lực về việc chia tách, sáp nhập, hợp nhất, giải thể, kết thúc nhiệm vụ, chuyển đổi hình thức sở hữu hoặc chấm dứt hoạt động của cơ quan, tổ chức hoặc tạm đình chỉ sử dụng con dấu” sẽ bị xử phạt theo quy định. Tuy nhiên, thực tế đối với các tổ chức khi có quyết định chia tách, sáp nhập, hợp nhất, giải thể… thì pháp nhân liên quan đến vi phạm không còn tồn tại dẫn đến không có đối tượng để xử phạt. Một số hành vi vi phạm khác như: “Không ban hành quy định về quản lý và sử dụng </w:t>
      </w:r>
      <w:r w:rsidRPr="00E57968">
        <w:lastRenderedPageBreak/>
        <w:t>con dấu của cơ quan, tổ chức”; “làm giả hồ sơ để được khắc con dấu”; “chiếm giữ trái phép, chiếm đoạt con dấu” chưa có trong quy định xử phạt vi phạm hành chính. Vì vậy, không có cơ sở pháp lý để xử lý đối với các vi phạm này.</w:t>
      </w:r>
    </w:p>
    <w:p w14:paraId="303FA9EF" w14:textId="77777777" w:rsidR="00402893" w:rsidRPr="00E57968" w:rsidRDefault="00402893" w:rsidP="009B7E54">
      <w:pPr>
        <w:spacing w:before="120" w:after="120"/>
        <w:ind w:firstLine="720"/>
        <w:jc w:val="both"/>
      </w:pPr>
      <w:r w:rsidRPr="00E57968">
        <w:t>Tình trạng tranh chấp con dấu trong nội bộ cơ quan, tổ chức tuy có giảm nhưng vẫn phức tạp tiềm ẩn nguy cơ gây mất ANTT. Các vụ việc này thường xảy ra ở các hội quần chúng, tổ chức sự nghiệp có thu ảnh hưởng không nhỏ đến hoạt động của các cơ quan, tổ chức. Vì lợi nhuận các đối tượng triệt để lợi dụng không gian mạng để thực hiện hành vi vi phạm pháp luật trong việc mua bán con dấu giả, tài liệu của cơ quan, tổ chức với nhiều thủ đoạn tinh vi, dùng phương tiện, kỹ thuật để làm giả con dấu làm cho các cơ quan nhà nước khó phát hiện xử lý.</w:t>
      </w:r>
    </w:p>
    <w:p w14:paraId="6C8E3E87" w14:textId="77777777" w:rsidR="00402893" w:rsidRPr="00E57968" w:rsidRDefault="00402893" w:rsidP="009B7E54">
      <w:pPr>
        <w:spacing w:before="120" w:after="120"/>
        <w:ind w:firstLine="720"/>
        <w:jc w:val="both"/>
      </w:pPr>
      <w:r w:rsidRPr="00E57968">
        <w:t>c) Đối với Nghị định số 137/2020/NĐ-CP</w:t>
      </w:r>
    </w:p>
    <w:p w14:paraId="61964F4F" w14:textId="3A0486B8" w:rsidR="00563C6E" w:rsidRPr="00E57968" w:rsidRDefault="00563C6E" w:rsidP="009B7E54">
      <w:pPr>
        <w:spacing w:before="120" w:after="120"/>
        <w:ind w:firstLine="720"/>
        <w:jc w:val="both"/>
      </w:pPr>
      <w:r w:rsidRPr="00E57968">
        <w:t>* Hạn chế, vướng mắc trong quy định của Nghị định</w:t>
      </w:r>
    </w:p>
    <w:p w14:paraId="7EEE5ACE" w14:textId="78B50817" w:rsidR="008406DD" w:rsidRPr="00E57968" w:rsidRDefault="008406DD" w:rsidP="009B7E54">
      <w:pPr>
        <w:spacing w:before="120" w:after="120"/>
        <w:ind w:firstLine="720"/>
        <w:jc w:val="both"/>
        <w:rPr>
          <w:lang w:val="vi-VN"/>
        </w:rPr>
      </w:pPr>
      <w:r w:rsidRPr="00E57968">
        <w:rPr>
          <w:lang w:val="vi-VN"/>
        </w:rPr>
        <w:t xml:space="preserve">- </w:t>
      </w:r>
      <w:r w:rsidRPr="00E57968">
        <w:t xml:space="preserve">Quy định tại khoản 8 </w:t>
      </w:r>
      <w:r w:rsidRPr="00E57968">
        <w:rPr>
          <w:lang w:val="vi-VN"/>
        </w:rPr>
        <w:t xml:space="preserve">Điều 11, </w:t>
      </w:r>
      <w:r w:rsidRPr="00E57968">
        <w:t xml:space="preserve">khoản 2 </w:t>
      </w:r>
      <w:r w:rsidRPr="00E57968">
        <w:rPr>
          <w:lang w:val="vi-VN"/>
        </w:rPr>
        <w:t>Điều 12</w:t>
      </w:r>
      <w:r w:rsidRPr="00E57968">
        <w:t xml:space="preserve"> về các trường hợp cho phép bắn pháo hoa nổ do Thủ tướng Chính phủ quyết định là chưa phù hợp với chủ trương p</w:t>
      </w:r>
      <w:r w:rsidRPr="00E57968">
        <w:rPr>
          <w:lang w:val="vi-VN"/>
        </w:rPr>
        <w:t xml:space="preserve">hân cấp thẩm quyền </w:t>
      </w:r>
      <w:r w:rsidRPr="00E57968">
        <w:t xml:space="preserve">của Thủ tướng Chính phủ; theo đó, đối với các </w:t>
      </w:r>
      <w:r w:rsidRPr="00E57968">
        <w:rPr>
          <w:lang w:val="vi-VN"/>
        </w:rPr>
        <w:t xml:space="preserve">trường hợp </w:t>
      </w:r>
      <w:r w:rsidRPr="00E57968">
        <w:t xml:space="preserve">này cần phân cấp </w:t>
      </w:r>
      <w:r w:rsidRPr="00E57968">
        <w:rPr>
          <w:lang w:val="vi-VN"/>
        </w:rPr>
        <w:t>từ Thủ tướng Chính phủ về bộ chuyên ngành quản lý; cụ thể: giao quyền cho Bộ trưởng Bộ Văn hóa, Thể thao và Du lịch có thẩm quyền quyết định các trường hợp khác được tổ chức bắn pháo hoa sau khi trao đổi thống nhất với Bộ Công an, Bộ Quốc phòng và Văn phòng Chính phủ.</w:t>
      </w:r>
    </w:p>
    <w:p w14:paraId="191E9610" w14:textId="7F8A098F" w:rsidR="008406DD" w:rsidRPr="00E57968" w:rsidRDefault="008406DD" w:rsidP="009B7E54">
      <w:pPr>
        <w:spacing w:before="120" w:after="120"/>
        <w:ind w:firstLine="720"/>
        <w:jc w:val="both"/>
        <w:rPr>
          <w:lang w:val="vi-VN"/>
        </w:rPr>
      </w:pPr>
      <w:r w:rsidRPr="00E57968">
        <w:rPr>
          <w:lang w:val="nl-NL"/>
        </w:rPr>
        <w:t xml:space="preserve">- Điều 16 quy định về thẩm quyền giải quyết thủ tục cấp Giấy phép vận chuyển pháo hoa để kinh doanh thuộc Cục Cảnh sát quản lý hành chính về trật tự xã hội (C06) </w:t>
      </w:r>
      <w:r w:rsidR="00482F36" w:rsidRPr="00E57968">
        <w:rPr>
          <w:lang w:val="nl-NL"/>
        </w:rPr>
        <w:t xml:space="preserve">chưa bảo đảm phù hợp với chủ trương về phân cấp thẩm quyền giải quyết thủ tục hành chính; theo đó, nội dung này cần phân cấp </w:t>
      </w:r>
      <w:r w:rsidRPr="00E57968">
        <w:rPr>
          <w:lang w:val="nl-NL"/>
        </w:rPr>
        <w:t>về Phòng Cảnh sát quản lý hành chính về trật tự xã hội Công an các tỉnh, thành phố trực thuộc Trung ương (PC06)</w:t>
      </w:r>
      <w:r w:rsidR="00482F36" w:rsidRPr="00E57968">
        <w:rPr>
          <w:lang w:val="nl-NL"/>
        </w:rPr>
        <w:t xml:space="preserve"> giải quyết</w:t>
      </w:r>
      <w:r w:rsidRPr="00E57968">
        <w:rPr>
          <w:lang w:val="nl-NL"/>
        </w:rPr>
        <w:t>.</w:t>
      </w:r>
    </w:p>
    <w:p w14:paraId="456F95CA" w14:textId="5CF0AA9F" w:rsidR="008406DD" w:rsidRPr="00E57968" w:rsidRDefault="008406DD" w:rsidP="009B7E54">
      <w:pPr>
        <w:spacing w:before="120" w:after="120"/>
        <w:ind w:firstLine="720"/>
        <w:jc w:val="both"/>
        <w:rPr>
          <w:lang w:val="vi-VN"/>
        </w:rPr>
      </w:pPr>
      <w:r w:rsidRPr="00E57968">
        <w:rPr>
          <w:lang w:val="nl-NL"/>
        </w:rPr>
        <w:t xml:space="preserve">- </w:t>
      </w:r>
      <w:r w:rsidR="00482F36" w:rsidRPr="00E57968">
        <w:rPr>
          <w:lang w:val="nl-NL"/>
        </w:rPr>
        <w:t>Điều 15 chưa</w:t>
      </w:r>
      <w:r w:rsidRPr="00E57968">
        <w:rPr>
          <w:lang w:val="nl-NL"/>
        </w:rPr>
        <w:t xml:space="preserve"> quy định cụ thể về việc nộp hồ sơ qua Cổng dịch vụ công quốc gia và Cổ</w:t>
      </w:r>
      <w:r w:rsidR="00482F36" w:rsidRPr="00E57968">
        <w:rPr>
          <w:lang w:val="nl-NL"/>
        </w:rPr>
        <w:t>ng dịch vụ công của Bộ Công an</w:t>
      </w:r>
      <w:r w:rsidRPr="00E57968">
        <w:rPr>
          <w:lang w:val="nl-NL"/>
        </w:rPr>
        <w:t>.</w:t>
      </w:r>
    </w:p>
    <w:p w14:paraId="64D24624" w14:textId="15B5F202" w:rsidR="008406DD" w:rsidRPr="00E57968" w:rsidRDefault="008406DD" w:rsidP="009B7E54">
      <w:pPr>
        <w:spacing w:before="120" w:after="120"/>
        <w:ind w:firstLine="720"/>
        <w:jc w:val="both"/>
        <w:rPr>
          <w:lang w:val="vi-VN"/>
        </w:rPr>
      </w:pPr>
      <w:r w:rsidRPr="00E57968">
        <w:rPr>
          <w:lang w:val="vi-VN"/>
        </w:rPr>
        <w:t xml:space="preserve">- </w:t>
      </w:r>
      <w:r w:rsidR="00482F36" w:rsidRPr="00E57968">
        <w:t>Các</w:t>
      </w:r>
      <w:r w:rsidRPr="00E57968">
        <w:rPr>
          <w:lang w:val="vi-VN"/>
        </w:rPr>
        <w:t xml:space="preserve"> quy định về </w:t>
      </w:r>
      <w:r w:rsidR="00482F36" w:rsidRPr="00E57968">
        <w:t xml:space="preserve">giải quyết thủ tục hành chính trong Nghị định yêu cầu xuất trình </w:t>
      </w:r>
      <w:r w:rsidRPr="00E57968">
        <w:rPr>
          <w:lang w:val="vi-VN"/>
        </w:rPr>
        <w:t xml:space="preserve">Chứng minh quân nhân trong hồ sơ thủ tục hành chính </w:t>
      </w:r>
      <w:r w:rsidR="00482F36" w:rsidRPr="00E57968">
        <w:t xml:space="preserve">là chưa phù hợp </w:t>
      </w:r>
      <w:r w:rsidRPr="00E57968">
        <w:rPr>
          <w:lang w:val="vi-VN"/>
        </w:rPr>
        <w:t xml:space="preserve">vì hiện nay tất cả công dân đều có một trong các giấy tờ: Căn cước công dân, Chứng minh nhân dân hoặc Hộ chiếu. Chứng minh quân nhân chỉ được sử dụng trong nội bộ cơ quan Bộ Quốc phòng; không nên yêu cầu </w:t>
      </w:r>
      <w:r w:rsidR="00482F36" w:rsidRPr="00E57968">
        <w:t xml:space="preserve">đây </w:t>
      </w:r>
      <w:r w:rsidRPr="00E57968">
        <w:rPr>
          <w:lang w:val="vi-VN"/>
        </w:rPr>
        <w:t xml:space="preserve">là một trong các giấy tờ cần thiết khi thực </w:t>
      </w:r>
      <w:r w:rsidR="00482F36" w:rsidRPr="00E57968">
        <w:rPr>
          <w:lang w:val="vi-VN"/>
        </w:rPr>
        <w:t>hiện các thủ tục hành chính</w:t>
      </w:r>
      <w:r w:rsidRPr="00E57968">
        <w:rPr>
          <w:lang w:val="vi-VN"/>
        </w:rPr>
        <w:t>.</w:t>
      </w:r>
    </w:p>
    <w:p w14:paraId="71D9B229" w14:textId="793CD518" w:rsidR="008406DD" w:rsidRPr="00E57968" w:rsidRDefault="008406DD" w:rsidP="009B7E54">
      <w:pPr>
        <w:spacing w:before="120" w:after="120"/>
        <w:ind w:firstLine="720"/>
        <w:jc w:val="both"/>
        <w:rPr>
          <w:lang w:val="nl-NL"/>
        </w:rPr>
      </w:pPr>
      <w:r w:rsidRPr="00E57968">
        <w:rPr>
          <w:lang w:val="nl-NL"/>
        </w:rPr>
        <w:t xml:space="preserve">- </w:t>
      </w:r>
      <w:r w:rsidR="00482F36" w:rsidRPr="00E57968">
        <w:rPr>
          <w:lang w:val="nl-NL"/>
        </w:rPr>
        <w:t>Các</w:t>
      </w:r>
      <w:r w:rsidRPr="00E57968">
        <w:rPr>
          <w:lang w:val="nl-NL"/>
        </w:rPr>
        <w:t xml:space="preserve"> quy định</w:t>
      </w:r>
      <w:r w:rsidR="00482F36" w:rsidRPr="00E57968">
        <w:rPr>
          <w:lang w:val="nl-NL"/>
        </w:rPr>
        <w:t xml:space="preserve"> về giải quyết thủ tục hành chính trong Nghị định yêu cầu</w:t>
      </w:r>
      <w:r w:rsidRPr="00E57968">
        <w:rPr>
          <w:lang w:val="nl-NL"/>
        </w:rPr>
        <w:t xml:space="preserve"> nộp bản sao Giấy chứng nhận đăng ký doanh nghiệp và Căn cước công dân, Chứng minh nhân dân</w:t>
      </w:r>
      <w:r w:rsidRPr="00E57968">
        <w:rPr>
          <w:lang w:val="vi-VN"/>
        </w:rPr>
        <w:t xml:space="preserve"> hoặc</w:t>
      </w:r>
      <w:r w:rsidR="00482F36" w:rsidRPr="00E57968">
        <w:rPr>
          <w:lang w:val="nl-NL"/>
        </w:rPr>
        <w:t xml:space="preserve"> Hộ chiếu là không cần thiết; bởi vì, có thể k</w:t>
      </w:r>
      <w:r w:rsidRPr="00E57968">
        <w:rPr>
          <w:lang w:val="nl-NL"/>
        </w:rPr>
        <w:t>ết nối, khai thác thông tin về chứng nhận đăng ký doanh nghiệp từ Cơ sở dữ liệu quốc gia về đăng ký doanh nghiệp và người dân sử dụng tài khoản định danh điện tử hoặc số định danh cá nhân để tra cứu, kiểm tra thông tin.</w:t>
      </w:r>
    </w:p>
    <w:p w14:paraId="4794BBFD" w14:textId="5D71B1D7" w:rsidR="008406DD" w:rsidRPr="00E57968" w:rsidRDefault="008406DD" w:rsidP="009B7E54">
      <w:pPr>
        <w:spacing w:before="120" w:after="120"/>
        <w:ind w:firstLine="720"/>
        <w:jc w:val="both"/>
        <w:rPr>
          <w:lang w:val="vi-VN"/>
        </w:rPr>
      </w:pPr>
      <w:r w:rsidRPr="00E57968">
        <w:rPr>
          <w:lang w:val="nl-NL"/>
        </w:rPr>
        <w:lastRenderedPageBreak/>
        <w:t xml:space="preserve">- </w:t>
      </w:r>
      <w:r w:rsidR="00482F36" w:rsidRPr="00E57968">
        <w:rPr>
          <w:lang w:val="nl-NL"/>
        </w:rPr>
        <w:t>Quy định t</w:t>
      </w:r>
      <w:r w:rsidRPr="00E57968">
        <w:rPr>
          <w:lang w:val="nl-NL"/>
        </w:rPr>
        <w:t>hời hạn</w:t>
      </w:r>
      <w:r w:rsidR="00482F36" w:rsidRPr="00E57968">
        <w:rPr>
          <w:lang w:val="nl-NL"/>
        </w:rPr>
        <w:t xml:space="preserve"> “05 ngày làm việc” để</w:t>
      </w:r>
      <w:r w:rsidRPr="00E57968">
        <w:rPr>
          <w:lang w:val="nl-NL"/>
        </w:rPr>
        <w:t xml:space="preserve"> giải quyết các thủ tục: cấp giấy phép xuất khẩu, nhập khẩu pháo hoa nổ, thuốc pháo nổ (Điều 10); cấp giấy phép vận chuyển pháo hoa nổ, thuốc pháo nổ (Điều 13); cấp giấy phép xuất khẩu, nhập khẩu pháo hoa, thuốc pháo hoa (Điều 15) </w:t>
      </w:r>
      <w:r w:rsidR="00482F36" w:rsidRPr="00E57968">
        <w:rPr>
          <w:lang w:val="nl-NL"/>
        </w:rPr>
        <w:t>cần tiếp tục nghiên cứu giảm thời hạn này để bảo đảm nhanh chóng trong giải quyết thủ tục hành chính</w:t>
      </w:r>
      <w:r w:rsidRPr="00E57968">
        <w:rPr>
          <w:lang w:val="nl-NL"/>
        </w:rPr>
        <w:t>.</w:t>
      </w:r>
    </w:p>
    <w:p w14:paraId="2FFCC4BC" w14:textId="31CCEE68" w:rsidR="008406DD" w:rsidRPr="00E57968" w:rsidRDefault="008406DD" w:rsidP="009B7E54">
      <w:pPr>
        <w:spacing w:before="120" w:after="120"/>
        <w:ind w:firstLine="720"/>
        <w:jc w:val="both"/>
      </w:pPr>
      <w:r w:rsidRPr="00E57968">
        <w:rPr>
          <w:lang w:val="vi-VN"/>
        </w:rPr>
        <w:t xml:space="preserve">- </w:t>
      </w:r>
      <w:r w:rsidR="00482F36" w:rsidRPr="00E57968">
        <w:t>Đ</w:t>
      </w:r>
      <w:r w:rsidR="00482F36" w:rsidRPr="00E57968">
        <w:rPr>
          <w:lang w:val="vi-VN"/>
        </w:rPr>
        <w:t xml:space="preserve">iểm c khoản 2 Điều 14 Nghị định </w:t>
      </w:r>
      <w:r w:rsidR="00482F36" w:rsidRPr="00E57968">
        <w:t>quy định</w:t>
      </w:r>
      <w:r w:rsidR="00482F36" w:rsidRPr="00E57968">
        <w:rPr>
          <w:lang w:val="vi-VN"/>
        </w:rPr>
        <w:t xml:space="preserve">: “Người quản lý, người phục vụ có liên quan đến kinh doanh pháo hoa phải được huấn luyện về kỹ thuật an toàn”. </w:t>
      </w:r>
      <w:r w:rsidR="00482F36" w:rsidRPr="00E57968">
        <w:t xml:space="preserve">Tuy nhiên </w:t>
      </w:r>
      <w:r w:rsidR="00482F36" w:rsidRPr="00E57968">
        <w:rPr>
          <w:lang w:val="vi-VN"/>
        </w:rPr>
        <w:t>khoản 2 Điều 18</w:t>
      </w:r>
      <w:r w:rsidR="00482F36" w:rsidRPr="00E57968">
        <w:t xml:space="preserve"> lại chưa</w:t>
      </w:r>
      <w:r w:rsidRPr="00E57968">
        <w:rPr>
          <w:lang w:val="vi-VN"/>
        </w:rPr>
        <w:t xml:space="preserve"> quy định đối tượng phải huấn luyện kỹ thuật an toàn trong sản xuất, kinh doanh pháo hoa đối với “Người bảo vệ, bốc dỡ tại kho pháo hoa, thuốc pháo hoa và tại cửa hàng kinh doanh pháo hoa; nhân viên bán pháo hoa; người áp tải, điều khiển phương tiện vận chuyển pháo hoa, thuốc pháo hoa”</w:t>
      </w:r>
      <w:r w:rsidR="00BB36CA" w:rsidRPr="00E57968">
        <w:t>. Do đó, cần bổ sung các đối tượng này vào khoản 2 Điều 18.</w:t>
      </w:r>
    </w:p>
    <w:p w14:paraId="0F142263" w14:textId="69DAD520" w:rsidR="008406DD" w:rsidRPr="00E57968" w:rsidRDefault="008406DD" w:rsidP="009B7E54">
      <w:pPr>
        <w:spacing w:before="120" w:after="120"/>
        <w:ind w:firstLine="720"/>
        <w:jc w:val="both"/>
      </w:pPr>
      <w:r w:rsidRPr="00E57968">
        <w:rPr>
          <w:lang w:val="vi-VN"/>
        </w:rPr>
        <w:t xml:space="preserve">- </w:t>
      </w:r>
      <w:r w:rsidR="008B5D81" w:rsidRPr="00E57968">
        <w:t xml:space="preserve">Tại Điều 18 quy định về </w:t>
      </w:r>
      <w:r w:rsidRPr="00E57968">
        <w:rPr>
          <w:lang w:val="vi-VN"/>
        </w:rPr>
        <w:t>tổ chức huấn luyện kỹ thuật an toàn tron</w:t>
      </w:r>
      <w:r w:rsidR="008B5D81" w:rsidRPr="00E57968">
        <w:rPr>
          <w:lang w:val="vi-VN"/>
        </w:rPr>
        <w:t>g sản xuất, kinh doanh pháo hoa</w:t>
      </w:r>
      <w:r w:rsidR="008B5D81" w:rsidRPr="00E57968">
        <w:t xml:space="preserve">, việc giao cho Tổng cục Công nghiệp quốc phòng Bộ Quốc phòng tổ chức huấn luyện đối với tất cả các đối tượng thuộc thẩm quyền quản lý của Bộ Quốc phòng là chưa phù hợp, do việc huấn luyện được tổ chức thường xuyên vào nhiều thời điểm trong năm, số lượng người huấn luyện có thể rất ít nên cần nghiên cứu phân cấp thẩm quyền cho cả các </w:t>
      </w:r>
      <w:r w:rsidR="00630415" w:rsidRPr="00E57968">
        <w:rPr>
          <w:rStyle w:val="BodyTextChar1"/>
          <w:sz w:val="28"/>
          <w:szCs w:val="28"/>
          <w:lang w:eastAsia="vi-VN"/>
        </w:rPr>
        <w:t>tổ chức, doanh nghiệp được phép nghiên cứu, sản xuất,  xuất khẩu, nhập khẩu, cung cấp pháo hoa nổ, thuốc pháo nổ và tổ chức, doanh nghiệp được phép sản xuất, kinh doanh pháo hoa</w:t>
      </w:r>
      <w:r w:rsidR="00630415" w:rsidRPr="00E57968">
        <w:rPr>
          <w:lang w:val="vi-VN"/>
        </w:rPr>
        <w:t xml:space="preserve"> </w:t>
      </w:r>
      <w:r w:rsidR="00630415" w:rsidRPr="00E57968">
        <w:t xml:space="preserve">được thực hiện tổ chức huấn luyện </w:t>
      </w:r>
      <w:r w:rsidRPr="00E57968">
        <w:rPr>
          <w:lang w:val="vi-VN"/>
        </w:rPr>
        <w:t xml:space="preserve">cho </w:t>
      </w:r>
      <w:r w:rsidR="00630415" w:rsidRPr="00E57968">
        <w:t>một số</w:t>
      </w:r>
      <w:r w:rsidRPr="00E57968">
        <w:rPr>
          <w:lang w:val="vi-VN"/>
        </w:rPr>
        <w:t xml:space="preserve"> đối tượng</w:t>
      </w:r>
      <w:r w:rsidR="00630415" w:rsidRPr="00E57968">
        <w:t xml:space="preserve"> như</w:t>
      </w:r>
      <w:r w:rsidRPr="00E57968">
        <w:rPr>
          <w:lang w:val="vi-VN"/>
        </w:rPr>
        <w:t xml:space="preserve">: Người quản lý; </w:t>
      </w:r>
      <w:r w:rsidR="00BB36CA" w:rsidRPr="00E57968">
        <w:t>n</w:t>
      </w:r>
      <w:r w:rsidRPr="00E57968">
        <w:rPr>
          <w:lang w:val="vi-VN"/>
        </w:rPr>
        <w:t xml:space="preserve">gười lao động trực tiếp sản xuất pháo hoa, thuốc pháo hoa; </w:t>
      </w:r>
      <w:r w:rsidR="00BB36CA" w:rsidRPr="00E57968">
        <w:t>n</w:t>
      </w:r>
      <w:r w:rsidRPr="00E57968">
        <w:rPr>
          <w:lang w:val="vi-VN"/>
        </w:rPr>
        <w:t xml:space="preserve">gười được giao quản lý kho pháo hoa, thuốc pháo hoa; </w:t>
      </w:r>
      <w:r w:rsidR="00BB36CA" w:rsidRPr="00E57968">
        <w:t>n</w:t>
      </w:r>
      <w:r w:rsidRPr="00E57968">
        <w:rPr>
          <w:lang w:val="vi-VN"/>
        </w:rPr>
        <w:t>gười bảo vệ, bốc dỡ tại kho pháo hoa, thuốc pháo hoa và tại cửa hàng kinh doanh pháo hoa; nhân viên bán pháo hoa; người áp tải, điều khiển phương tiện vận chuyển pháo hoa, thuốc pháo hoa.</w:t>
      </w:r>
    </w:p>
    <w:p w14:paraId="74AA3A0F" w14:textId="5DD9D2F9" w:rsidR="008B5D81" w:rsidRPr="00E57968" w:rsidRDefault="00630415" w:rsidP="009B7E54">
      <w:pPr>
        <w:pStyle w:val="BodyText"/>
        <w:widowControl w:val="0"/>
        <w:tabs>
          <w:tab w:val="left" w:pos="897"/>
        </w:tabs>
        <w:spacing w:before="120"/>
        <w:ind w:firstLine="720"/>
        <w:jc w:val="both"/>
        <w:rPr>
          <w:rStyle w:val="BodyTextChar1"/>
          <w:sz w:val="28"/>
          <w:szCs w:val="28"/>
          <w:lang w:eastAsia="vi-VN"/>
        </w:rPr>
      </w:pPr>
      <w:r w:rsidRPr="00E57968">
        <w:rPr>
          <w:rStyle w:val="BodyTextChar1"/>
          <w:sz w:val="28"/>
          <w:szCs w:val="28"/>
          <w:lang w:eastAsia="vi-VN"/>
        </w:rPr>
        <w:t>Mặt khác, việc giao cho Cục Cảnh sát quản lý hành chính về trật tự xã hội Bộ Công an có thẩm quyền huấn luyện, kiểm tra, cấp giấy chứng nhận huấn luyện kỹ thuật an toàn đối với các đối tượng thuộc thẩm quyền quản lý của Bộ Công an là chưa phù hợp, vì các đối tượng phải huấn luyện kỹ thuật an toàn đều thuộc thẩm quyền quản lý của Bộ Quốc phòng.</w:t>
      </w:r>
    </w:p>
    <w:p w14:paraId="1277EB63" w14:textId="794967E7" w:rsidR="008406DD" w:rsidRPr="00E57968" w:rsidRDefault="008406DD" w:rsidP="009B7E54">
      <w:pPr>
        <w:spacing w:before="120" w:after="120"/>
        <w:ind w:firstLine="720"/>
        <w:jc w:val="both"/>
        <w:rPr>
          <w:lang w:val="vi-VN"/>
        </w:rPr>
      </w:pPr>
      <w:r w:rsidRPr="00E57968">
        <w:rPr>
          <w:lang w:val="vi-VN"/>
        </w:rPr>
        <w:t xml:space="preserve">- </w:t>
      </w:r>
      <w:r w:rsidR="00630415" w:rsidRPr="00E57968">
        <w:t>T</w:t>
      </w:r>
      <w:r w:rsidR="00630415" w:rsidRPr="00E57968">
        <w:rPr>
          <w:lang w:val="vi-VN"/>
        </w:rPr>
        <w:t xml:space="preserve">ại điểm đ khoản 5 Điều 18 Nghị định quy định việc thành lập Hội đồng kiểm tra sát hạch </w:t>
      </w:r>
      <w:r w:rsidR="00630415" w:rsidRPr="00E57968">
        <w:t>là không phù hợp. Nội dung này cần giao cho</w:t>
      </w:r>
      <w:r w:rsidR="00630415" w:rsidRPr="00E57968">
        <w:rPr>
          <w:lang w:val="vi-VN"/>
        </w:rPr>
        <w:t xml:space="preserve"> Tổng cục Công nghiệp quốc phòng, Bộ Quốc phòng (đơn vị được giao thẩm quyền kiểm tra sát hạch) </w:t>
      </w:r>
      <w:r w:rsidR="00630415" w:rsidRPr="00E57968">
        <w:t xml:space="preserve">sẽ bảo đảm </w:t>
      </w:r>
      <w:r w:rsidR="00630415" w:rsidRPr="00E57968">
        <w:rPr>
          <w:lang w:val="vi-VN"/>
        </w:rPr>
        <w:t>chủ động, linh hoạt thời gian, phương thức phù hợp trong việc tổ chức kiểm tra sát hạch đáp ứng yêu cầu công tác.</w:t>
      </w:r>
      <w:r w:rsidR="00630415" w:rsidRPr="00E57968">
        <w:t xml:space="preserve"> </w:t>
      </w:r>
      <w:r w:rsidRPr="00E57968">
        <w:rPr>
          <w:lang w:val="vi-VN"/>
        </w:rPr>
        <w:t xml:space="preserve">Việc tuyển dụng và huấn luyện kỹ thuật an toàn được thực hiện thường xuyên, vào nhiều thời điểm trong năm; do đó, việc quy định cứng về việc thành lập Hội đồng kiểm tra sát hạch (thời gian thành lập, thành phần Hội đồng) sẽ gây khó khăn trong quá trình triển khai thực hiện. </w:t>
      </w:r>
    </w:p>
    <w:p w14:paraId="1D8DEA04" w14:textId="5152F390" w:rsidR="008406DD" w:rsidRPr="00E57968" w:rsidRDefault="008406DD" w:rsidP="00E172E4">
      <w:pPr>
        <w:spacing w:before="140" w:after="140"/>
        <w:ind w:firstLine="720"/>
        <w:jc w:val="both"/>
        <w:rPr>
          <w:lang w:val="vi-VN"/>
        </w:rPr>
      </w:pPr>
      <w:r w:rsidRPr="00E57968">
        <w:rPr>
          <w:lang w:val="vi-VN"/>
        </w:rPr>
        <w:lastRenderedPageBreak/>
        <w:t xml:space="preserve">- </w:t>
      </w:r>
      <w:r w:rsidR="00BB36CA" w:rsidRPr="00E57968">
        <w:t>Các biểu mẫu tại</w:t>
      </w:r>
      <w:r w:rsidRPr="00E57968">
        <w:rPr>
          <w:lang w:val="vi-VN"/>
        </w:rPr>
        <w:t xml:space="preserve"> </w:t>
      </w:r>
      <w:r w:rsidRPr="00E57968">
        <w:rPr>
          <w:rStyle w:val="BodyTextChar1"/>
          <w:sz w:val="28"/>
          <w:szCs w:val="28"/>
          <w:lang w:eastAsia="vi-VN"/>
        </w:rPr>
        <w:t>Phụ lục I, II, III, IV ban hành kèm theo Nghị định số 137/2020/NĐ-CP</w:t>
      </w:r>
      <w:r w:rsidRPr="00E57968">
        <w:rPr>
          <w:rStyle w:val="BodyTextChar1"/>
          <w:sz w:val="28"/>
          <w:szCs w:val="28"/>
          <w:lang w:val="vi-VN" w:eastAsia="vi-VN"/>
        </w:rPr>
        <w:t xml:space="preserve"> </w:t>
      </w:r>
      <w:r w:rsidR="00BB36CA" w:rsidRPr="00E57968">
        <w:rPr>
          <w:rStyle w:val="BodyTextChar1"/>
          <w:sz w:val="28"/>
          <w:szCs w:val="28"/>
          <w:lang w:eastAsia="vi-VN"/>
        </w:rPr>
        <w:t>có những thông tin cần</w:t>
      </w:r>
      <w:r w:rsidRPr="00E57968">
        <w:rPr>
          <w:rStyle w:val="BodyTextChar1"/>
          <w:sz w:val="28"/>
          <w:szCs w:val="28"/>
          <w:lang w:val="vi-VN" w:eastAsia="vi-VN"/>
        </w:rPr>
        <w:t xml:space="preserve"> sửa đổi, bổ sung</w:t>
      </w:r>
      <w:r w:rsidR="00BB36CA" w:rsidRPr="00E57968">
        <w:rPr>
          <w:rStyle w:val="BodyTextChar1"/>
          <w:sz w:val="28"/>
          <w:szCs w:val="28"/>
          <w:lang w:eastAsia="vi-VN"/>
        </w:rPr>
        <w:t xml:space="preserve"> để đáp ứng yêu cầu cải cách thủ tục hành chính</w:t>
      </w:r>
      <w:r w:rsidRPr="00E57968">
        <w:rPr>
          <w:rStyle w:val="BodyTextChar1"/>
          <w:sz w:val="28"/>
          <w:szCs w:val="28"/>
          <w:lang w:val="vi-VN" w:eastAsia="vi-VN"/>
        </w:rPr>
        <w:t>.</w:t>
      </w:r>
    </w:p>
    <w:p w14:paraId="61CABEBF" w14:textId="5844A3F3" w:rsidR="00563C6E" w:rsidRPr="00E57968" w:rsidRDefault="00563C6E" w:rsidP="00E172E4">
      <w:pPr>
        <w:spacing w:before="140" w:after="140"/>
        <w:ind w:firstLine="720"/>
        <w:jc w:val="both"/>
        <w:rPr>
          <w:lang w:val="it-IT"/>
        </w:rPr>
      </w:pPr>
      <w:r w:rsidRPr="00E57968">
        <w:t>* Hạn chế, vướng mắc trong tổ chức thực hiện</w:t>
      </w:r>
    </w:p>
    <w:p w14:paraId="4E229432" w14:textId="77777777" w:rsidR="00402893" w:rsidRPr="00E57968" w:rsidRDefault="00402893" w:rsidP="00E172E4">
      <w:pPr>
        <w:spacing w:before="140" w:after="140"/>
        <w:ind w:firstLine="720"/>
        <w:jc w:val="both"/>
      </w:pPr>
      <w:r w:rsidRPr="00E57968">
        <w:t>- Tình trạng sản xuất, mua, vận chuyển, tàng trữ pháo trái phép vẫn còn tiềm ẩn nhiều phức tạp, xảy ra ở nhiều địa phương, nhất là các tỉnh biên giới phía Bắc và một số địa phương có tuyến biên giới giáp Lào, Campuchia; tình trạng đối tượng lợi dụng mạng xã hội, dịch vụ bưu chính để giao dịch mua bán, vận chuyển trái phép nên lực lượng Công an gặp nhiều khó khăn trong công tác đấu tranh, bắt giữ; số liệu thống kê kết quả đấu tranh 02 năm cho thấy số pháo thu giữ giảm nhưng số vụ việc và đối tượng vi phạm về pháo vẫn có chiều hướng gia tăng giữa các năm; số pháo thẩm lậu vào nước ta ở một số thời điểm vẫn khó kiểm soát, nhất là thời điểm trước, trong và sau Tết Nguyên đán; việc phối hợp giữa các lực lượng trong phát hiện, đấu tranh, ngăn chặn pháo nhập lậu kết quả chưa cao, nhất là ở các địa phương trọng điểm. Tình trạng đốt pháo trái phép tại thời điểm giao thừa, ở một số địa phương vẫn còn xảy ra, trước đây chủ yếu xuất hiện ở các tỉnh phía Bắc và miền Trung, hiện nay xuất hiện ở các tỉnh Tây Nguyên, Đông Nam Bộ,  Đáng chú ý, tình trạng thanh thiếu niên mua hoá chất, nguyên liệu tự chế pháo nổ dẫn đến tai nạn, tình trạng tại nạn về pháo vẫn còn phức tạp, theo thống kê trong 02 năm qua đã xảy ra 492</w:t>
      </w:r>
      <w:r w:rsidRPr="00E57968">
        <w:rPr>
          <w:lang w:val="it-IT"/>
        </w:rPr>
        <w:t xml:space="preserve"> vụ, 05 người chết, 134 người bị thương.</w:t>
      </w:r>
      <w:r w:rsidRPr="00E57968">
        <w:t xml:space="preserve"> </w:t>
      </w:r>
    </w:p>
    <w:p w14:paraId="1F9C31B2" w14:textId="5CE0BA10" w:rsidR="00402893" w:rsidRPr="00E57968" w:rsidRDefault="00402893" w:rsidP="00E172E4">
      <w:pPr>
        <w:spacing w:before="140" w:after="140"/>
        <w:ind w:firstLine="720"/>
        <w:jc w:val="both"/>
      </w:pPr>
      <w:r w:rsidRPr="00E57968">
        <w:t>- Công tác tuyên truyền, vận động nhân dân đã được các địa phương quan tâm tổ chức thực hiện, nhưng ở một số địa phương hiệu quả chưa cao. Việc tuyên truyền, vận động nhân dân ký cam kết thực hiện Nghị định của Chính phủ chủ yếu chỉ tập trung thực hiện ở thời điểm giáp Tết Nguyên đán và các đợt cao điểm, không được làm thường xuyên, liên tục, còn tràn lan, thiếu trọng tâm, trọng điểm. Nội dung tuyên truyền chưa đa dạng, phong phú, chưa phát huy được tốt vai trò của gia đình, nhà trường để tuyên truyền trong nhóm thanh thiếu niên, đây là nhóm tiềm ẩn nguy cơ mua bán, tàng trữ, sử dụng trái phép</w:t>
      </w:r>
      <w:r w:rsidR="00E57968" w:rsidRPr="00E57968">
        <w:t>.</w:t>
      </w:r>
    </w:p>
    <w:p w14:paraId="462B4EA2" w14:textId="77777777" w:rsidR="00402893" w:rsidRPr="00E57968" w:rsidRDefault="00402893" w:rsidP="00E172E4">
      <w:pPr>
        <w:spacing w:before="140" w:after="140"/>
        <w:ind w:firstLine="709"/>
        <w:jc w:val="both"/>
        <w:rPr>
          <w:lang w:val="pt-BR"/>
        </w:rPr>
      </w:pPr>
      <w:r w:rsidRPr="00E57968">
        <w:rPr>
          <w:lang w:val="en-GB"/>
        </w:rPr>
        <w:t xml:space="preserve">- </w:t>
      </w:r>
      <w:r w:rsidRPr="00E57968">
        <w:rPr>
          <w:lang w:val="vi-VN"/>
        </w:rPr>
        <w:t xml:space="preserve">Công tác báo cáo tình hình, kết quả việc thực hiện Nghị định số </w:t>
      </w:r>
      <w:r w:rsidRPr="00E57968">
        <w:t>137 của Chinh phủ</w:t>
      </w:r>
      <w:r w:rsidRPr="00E57968">
        <w:rPr>
          <w:lang w:val="vi-VN"/>
        </w:rPr>
        <w:t xml:space="preserve"> ở một số địa phương chưa chính xác, chưa phản ánh trung thực tình trạng vi phạm về pháo, nhất là trong việc thống kê, báo cáo số liệu các vụ tai nạn về pháo.</w:t>
      </w:r>
      <w:r w:rsidRPr="00E57968">
        <w:t xml:space="preserve"> C</w:t>
      </w:r>
      <w:r w:rsidRPr="00E57968">
        <w:rPr>
          <w:lang w:val="vi-VN"/>
        </w:rPr>
        <w:t xml:space="preserve">ông tác xử lý </w:t>
      </w:r>
      <w:r w:rsidRPr="00E57968">
        <w:t xml:space="preserve">đối với </w:t>
      </w:r>
      <w:r w:rsidRPr="00E57968">
        <w:rPr>
          <w:lang w:val="vi-VN"/>
        </w:rPr>
        <w:t xml:space="preserve">các vụ việc vi phạm về pháo còn kéo dài, </w:t>
      </w:r>
      <w:r w:rsidRPr="00E57968">
        <w:t xml:space="preserve">tỷ lệ áp dụng thủ tục điều tra, truy tố, xét xử theo thủ tục rút gọn, xét xử điểm, lưu động còn thấp, </w:t>
      </w:r>
      <w:r w:rsidRPr="00E57968">
        <w:rPr>
          <w:lang w:val="vi-VN"/>
        </w:rPr>
        <w:t xml:space="preserve">nhiều vụ việc xử lý với mức án thấp </w:t>
      </w:r>
      <w:r w:rsidRPr="00E57968">
        <w:rPr>
          <w:position w:val="-2"/>
          <w:lang w:val="vi-VN"/>
        </w:rPr>
        <w:t>nên tính răn đe, giáo dục chưa cao.</w:t>
      </w:r>
      <w:r w:rsidRPr="00E57968">
        <w:rPr>
          <w:lang w:val="pt-BR"/>
        </w:rPr>
        <w:t xml:space="preserve"> </w:t>
      </w:r>
    </w:p>
    <w:p w14:paraId="067475F2" w14:textId="77777777" w:rsidR="00402893" w:rsidRPr="00E57968" w:rsidRDefault="00402893" w:rsidP="00E172E4">
      <w:pPr>
        <w:spacing w:before="140" w:after="140"/>
        <w:ind w:firstLine="709"/>
        <w:jc w:val="both"/>
        <w:rPr>
          <w:lang w:val="pt-BR"/>
        </w:rPr>
      </w:pPr>
      <w:r w:rsidRPr="00E57968">
        <w:rPr>
          <w:lang w:val="pt-BR"/>
        </w:rPr>
        <w:t>- Công tác giám định về pháo còn gặp nhiều khó khăn do Công an một số  địa phương chưa có chức năng giám định, việc gửi đi giám định tại các trung tâm giám định của Bộ Công an thời gian thường kéo dài, không đáp ứng yêu cầu về mặt thời gian, kinh phí phục vụ công tác giám định còn hạn chế.</w:t>
      </w:r>
    </w:p>
    <w:p w14:paraId="7EEEDA91" w14:textId="77777777" w:rsidR="00E172E4" w:rsidRDefault="00E172E4" w:rsidP="009B7E54">
      <w:pPr>
        <w:spacing w:before="120" w:after="120"/>
        <w:ind w:firstLine="720"/>
        <w:jc w:val="both"/>
        <w:rPr>
          <w:b/>
          <w:sz w:val="24"/>
          <w:szCs w:val="24"/>
        </w:rPr>
      </w:pPr>
    </w:p>
    <w:p w14:paraId="3CDCC9B7" w14:textId="7D64BABB" w:rsidR="003A3C13" w:rsidRPr="00E57968" w:rsidRDefault="00583D12" w:rsidP="009B7E54">
      <w:pPr>
        <w:spacing w:before="120" w:after="120"/>
        <w:ind w:firstLine="720"/>
        <w:jc w:val="both"/>
        <w:rPr>
          <w:b/>
          <w:sz w:val="24"/>
          <w:szCs w:val="24"/>
        </w:rPr>
      </w:pPr>
      <w:r w:rsidRPr="00E57968">
        <w:rPr>
          <w:b/>
          <w:sz w:val="24"/>
          <w:szCs w:val="24"/>
        </w:rPr>
        <w:lastRenderedPageBreak/>
        <w:t>I</w:t>
      </w:r>
      <w:r w:rsidR="003A3C13" w:rsidRPr="00E57968">
        <w:rPr>
          <w:b/>
          <w:sz w:val="24"/>
          <w:szCs w:val="24"/>
        </w:rPr>
        <w:t xml:space="preserve">V. </w:t>
      </w:r>
      <w:r w:rsidR="00686C5B" w:rsidRPr="00E57968">
        <w:rPr>
          <w:b/>
          <w:sz w:val="24"/>
          <w:szCs w:val="24"/>
        </w:rPr>
        <w:t>PHƯƠNG HƯỚNG</w:t>
      </w:r>
      <w:r w:rsidR="00560284" w:rsidRPr="00E57968">
        <w:rPr>
          <w:b/>
          <w:sz w:val="24"/>
          <w:szCs w:val="24"/>
        </w:rPr>
        <w:t xml:space="preserve"> THỜI GIAN TỚI</w:t>
      </w:r>
    </w:p>
    <w:p w14:paraId="53CA8FDC" w14:textId="130F338C" w:rsidR="0026300F" w:rsidRPr="00E57968" w:rsidRDefault="00F04634" w:rsidP="009B7E54">
      <w:pPr>
        <w:tabs>
          <w:tab w:val="left" w:pos="993"/>
        </w:tabs>
        <w:spacing w:before="120" w:after="120"/>
        <w:ind w:firstLine="720"/>
        <w:jc w:val="both"/>
      </w:pPr>
      <w:r w:rsidRPr="00E57968">
        <w:t xml:space="preserve">1. </w:t>
      </w:r>
      <w:r w:rsidR="00A46C7F" w:rsidRPr="00E57968">
        <w:t>T</w:t>
      </w:r>
      <w:r w:rsidR="00685193" w:rsidRPr="00E57968">
        <w:t xml:space="preserve">iếp tục hoàn thiện các quy định tại </w:t>
      </w:r>
      <w:r w:rsidR="00583D12" w:rsidRPr="00E57968">
        <w:t>Nghị định số 96/2016/NĐ-CP, Nghị định số 99/2016/NĐ-CP, Nghị định số 137/2020/NĐ-CP</w:t>
      </w:r>
      <w:r w:rsidR="00545DF7" w:rsidRPr="00E57968">
        <w:t xml:space="preserve">, cụ thể là: Xây dựng Nghị định sửa đổi, bổ sung </w:t>
      </w:r>
      <w:r w:rsidR="00583D12" w:rsidRPr="00E57968">
        <w:t>các Nghị định này để đáp ứng yêu cầu cải cách hành chính và yêu cầu thực tiễn</w:t>
      </w:r>
      <w:r w:rsidR="00685193" w:rsidRPr="00E57968">
        <w:t>. C</w:t>
      </w:r>
      <w:r w:rsidR="0026300F" w:rsidRPr="00E57968">
        <w:t>hủ động phối hợp với các Bộ, ngành có liên quan (Quốc phòng; Công thương; Văn hóa, Thể thao và Du lịch; Kế hoạch và Đầu</w:t>
      </w:r>
      <w:r w:rsidR="00F81CDF" w:rsidRPr="00E57968">
        <w:t xml:space="preserve"> tư; Thông tin và Truyền thông</w:t>
      </w:r>
      <w:r w:rsidR="0026300F" w:rsidRPr="00E57968">
        <w:t xml:space="preserve">…) trong sửa đổi, bổ sung các văn bản quy phạm pháp luật quản lý chuyên ngành thuộc trách nhiệm của các Bộ để tiếp tục hoàn thiện khung pháp lý thống nhất. </w:t>
      </w:r>
    </w:p>
    <w:p w14:paraId="4F413533" w14:textId="0B4B083D" w:rsidR="0026300F" w:rsidRPr="00E57968" w:rsidRDefault="00F04634" w:rsidP="009B7E54">
      <w:pPr>
        <w:tabs>
          <w:tab w:val="left" w:pos="709"/>
          <w:tab w:val="left" w:pos="993"/>
        </w:tabs>
        <w:spacing w:before="120" w:after="120"/>
        <w:jc w:val="both"/>
      </w:pPr>
      <w:r w:rsidRPr="00E57968">
        <w:tab/>
        <w:t xml:space="preserve">2. </w:t>
      </w:r>
      <w:r w:rsidR="00AE6062" w:rsidRPr="00E57968">
        <w:t>L</w:t>
      </w:r>
      <w:r w:rsidR="0026300F" w:rsidRPr="00E57968">
        <w:t>àm tốt công tác tuyên truyền, hướng dẫn, vận động quần chúng nhân dân trong lĩnh vực kinh doanh có điều kiện về an ninh, trật tự</w:t>
      </w:r>
      <w:r w:rsidR="00583D12" w:rsidRPr="00E57968">
        <w:t>, quản lý và sử dụng con dấu, quản lý và sử dụng pháo</w:t>
      </w:r>
      <w:r w:rsidR="0026300F" w:rsidRPr="00E57968">
        <w:t>. Công tác tuyên truyền</w:t>
      </w:r>
      <w:r w:rsidR="00583D12" w:rsidRPr="00E57968">
        <w:t>,</w:t>
      </w:r>
      <w:r w:rsidR="0026300F" w:rsidRPr="00E57968">
        <w:t xml:space="preserve"> phổ biến pháp luật tiến hành thường xuyên</w:t>
      </w:r>
      <w:r w:rsidR="00583D12" w:rsidRPr="00E57968">
        <w:t>, liên tục bằng nhiều hình thức</w:t>
      </w:r>
      <w:r w:rsidR="0026300F" w:rsidRPr="00E57968">
        <w:t xml:space="preserve"> đa dạng, phong phú để các </w:t>
      </w:r>
      <w:r w:rsidR="00583D12" w:rsidRPr="00E57968">
        <w:t>tổ chức, cá nhân</w:t>
      </w:r>
      <w:r w:rsidR="0026300F" w:rsidRPr="00E57968">
        <w:t xml:space="preserve"> hiểu và tự giác chấp hành. </w:t>
      </w:r>
      <w:r w:rsidR="00583D12" w:rsidRPr="00E57968">
        <w:t>C</w:t>
      </w:r>
      <w:r w:rsidR="0026300F" w:rsidRPr="00E57968">
        <w:t xml:space="preserve">ần tuyên truyền để </w:t>
      </w:r>
      <w:r w:rsidR="00583D12" w:rsidRPr="00E57968">
        <w:t>tổ chức, cá nhân nắm vững các quy định của pháp luật,</w:t>
      </w:r>
      <w:r w:rsidR="0026300F" w:rsidRPr="00E57968">
        <w:t xml:space="preserve"> nhận thức rõ những thủ đoạn mà tội phạm thường lợi dụng để thực hiện các hành vi trái pháp luật. Thông qua tuyên truyền, vận động quần chúng để nâng cao tính chủ động phòng ngừa, kịp thời báo cáo, cung cấp thông tin liên quan đến </w:t>
      </w:r>
      <w:r w:rsidR="007A42BC" w:rsidRPr="00E57968">
        <w:t>an ninh, trật tự</w:t>
      </w:r>
      <w:r w:rsidR="0026300F" w:rsidRPr="00E57968">
        <w:t xml:space="preserve"> cho cơ quan </w:t>
      </w:r>
      <w:r w:rsidR="00583D12" w:rsidRPr="00E57968">
        <w:t>C</w:t>
      </w:r>
      <w:r w:rsidR="0026300F" w:rsidRPr="00E57968">
        <w:t>ông an có thẩm quyền.</w:t>
      </w:r>
    </w:p>
    <w:p w14:paraId="6709FA01" w14:textId="1FA41F8A" w:rsidR="0026300F" w:rsidRPr="00E57968" w:rsidRDefault="00F04634" w:rsidP="009B7E54">
      <w:pPr>
        <w:tabs>
          <w:tab w:val="left" w:pos="993"/>
        </w:tabs>
        <w:spacing w:before="120" w:after="120"/>
        <w:ind w:firstLine="720"/>
        <w:jc w:val="both"/>
      </w:pPr>
      <w:r w:rsidRPr="00E57968">
        <w:t xml:space="preserve">3. </w:t>
      </w:r>
      <w:r w:rsidR="00AE6062" w:rsidRPr="00E57968">
        <w:t>T</w:t>
      </w:r>
      <w:r w:rsidR="0026300F" w:rsidRPr="00E57968">
        <w:t>hực hiện đồng bộ các biện pháp nghiệp vụ,</w:t>
      </w:r>
      <w:r w:rsidR="00545DF7" w:rsidRPr="00E57968">
        <w:t xml:space="preserve"> tăng cường</w:t>
      </w:r>
      <w:r w:rsidR="0026300F" w:rsidRPr="00E57968">
        <w:t xml:space="preserve"> phối hợp chặt chẽ </w:t>
      </w:r>
      <w:r w:rsidR="00583D12" w:rsidRPr="00E57968">
        <w:t xml:space="preserve">giữa </w:t>
      </w:r>
      <w:r w:rsidR="0026300F" w:rsidRPr="00E57968">
        <w:t>các lực lượng trong</w:t>
      </w:r>
      <w:r w:rsidR="00686C5B" w:rsidRPr="00E57968">
        <w:t xml:space="preserve"> và ngoài</w:t>
      </w:r>
      <w:r w:rsidR="0026300F" w:rsidRPr="00E57968">
        <w:t xml:space="preserve"> ngành Công an nhằm triển khai kịp thời, có hiệ</w:t>
      </w:r>
      <w:r w:rsidR="007A42BC" w:rsidRPr="00E57968">
        <w:t>u quả các chủ trương của Đảng, N</w:t>
      </w:r>
      <w:r w:rsidR="0026300F" w:rsidRPr="00E57968">
        <w:t>hà nước, chỉ đạo của Chính phủ, Bộ Công an</w:t>
      </w:r>
      <w:r w:rsidR="00545DF7" w:rsidRPr="00E57968">
        <w:t>.</w:t>
      </w:r>
      <w:r w:rsidR="0026300F" w:rsidRPr="00E57968">
        <w:t xml:space="preserve"> Thông qua quản lý ngành, nghề đầu tư kinh doanh có điều kiện</w:t>
      </w:r>
      <w:r w:rsidRPr="00E57968">
        <w:t xml:space="preserve"> về an ninh, trật tự, quản lý và sử dụng con dấu, quản lý và sử dụng pháo,</w:t>
      </w:r>
      <w:r w:rsidR="0026300F" w:rsidRPr="00E57968">
        <w:t xml:space="preserve"> kiến nghị, đề xuất kịp thời biện pháp khắc phục các sơ hở, thiếu sót về chính sách, pháp luật, quản lý nhà nước của các ngành, chính quyền các cấp. Bảo vệ và tạo điều kiện để doanh nghiệp, cơ quan, tổ chức kinh doanh theo đúng pháp luật.</w:t>
      </w:r>
    </w:p>
    <w:p w14:paraId="04C8F978" w14:textId="7485CB52" w:rsidR="0026300F" w:rsidRPr="00E57968" w:rsidRDefault="00F04634" w:rsidP="009B7E54">
      <w:pPr>
        <w:tabs>
          <w:tab w:val="left" w:pos="993"/>
        </w:tabs>
        <w:spacing w:before="120" w:after="120"/>
        <w:ind w:firstLine="720"/>
        <w:jc w:val="both"/>
      </w:pPr>
      <w:r w:rsidRPr="00E57968">
        <w:t xml:space="preserve">4. </w:t>
      </w:r>
      <w:r w:rsidR="00AE6062" w:rsidRPr="00E57968">
        <w:t>Q</w:t>
      </w:r>
      <w:r w:rsidR="0026300F" w:rsidRPr="00E57968">
        <w:t>uán triệt thực hiện nghiêm túc chủ trương cải cách hành chính theo chỉ đạo của Chí</w:t>
      </w:r>
      <w:r w:rsidRPr="00E57968">
        <w:t>nh phủ</w:t>
      </w:r>
      <w:r w:rsidR="0026300F" w:rsidRPr="00E57968">
        <w:t>; nâng cao tỷ lệ sử dụng dịch vụ công toàn trình cung cấp trên Cổng dịch vụ công Bộ Công an. Nghiên cứu ứng dụng công nghệ thông tin, dựa trên nền tảng Cơ sở dữ liệu quốc gia về dân cư để xây dựng Cơ sở dữ liệu quản lý ngành, nghề đầu tư kinh doanh có điều kiện về an ninh, trật tự</w:t>
      </w:r>
      <w:r w:rsidRPr="00E57968">
        <w:t>, quản lý và sử dụng con dấu, quản lý và sử dụng pháo</w:t>
      </w:r>
      <w:r w:rsidR="0026300F" w:rsidRPr="00E57968">
        <w:t xml:space="preserve">. Nghiên cứu đề xuất việc chia sẻ, kết nối với các cơ sở dữ liệu trong và ngoài ngành Công an như: Cơ sở dữ liệu quốc gia </w:t>
      </w:r>
      <w:r w:rsidR="00686C5B" w:rsidRPr="00E57968">
        <w:t>về dân cư, Cơ sở dữ liệu về phòng cháy chữa cháy</w:t>
      </w:r>
      <w:r w:rsidR="0026300F" w:rsidRPr="00E57968">
        <w:t xml:space="preserve">, Cơ sở dữ liệu quốc gia về đăng ký doanh nghiệp, Cơ sở dữ liệu </w:t>
      </w:r>
      <w:r w:rsidRPr="00E57968">
        <w:t>l</w:t>
      </w:r>
      <w:r w:rsidR="0026300F" w:rsidRPr="00E57968">
        <w:t>ý lịch tư pháp, Cơ sở dữ liệu liên quan đến cấp phép hoạt động kinh doanh đối với c</w:t>
      </w:r>
      <w:r w:rsidR="00627170" w:rsidRPr="00E57968">
        <w:t>ác ngành nghề có liên quan đến v</w:t>
      </w:r>
      <w:r w:rsidR="0026300F" w:rsidRPr="00E57968">
        <w:t xml:space="preserve">ật </w:t>
      </w:r>
      <w:r w:rsidR="00627170" w:rsidRPr="00E57968">
        <w:t>liệu nổ công nghiệp, k</w:t>
      </w:r>
      <w:r w:rsidR="00A03515" w:rsidRPr="00E57968">
        <w:t>araoke</w:t>
      </w:r>
      <w:r w:rsidR="00627170" w:rsidRPr="00E57968">
        <w:t xml:space="preserve">, </w:t>
      </w:r>
      <w:r w:rsidR="00A03515" w:rsidRPr="00E57968">
        <w:t>vũ</w:t>
      </w:r>
      <w:r w:rsidR="00627170" w:rsidRPr="00E57968">
        <w:t xml:space="preserve"> trường, lưu trú, c</w:t>
      </w:r>
      <w:r w:rsidR="0026300F" w:rsidRPr="00E57968">
        <w:t>asino</w:t>
      </w:r>
      <w:r w:rsidR="00627170" w:rsidRPr="00E57968">
        <w:t xml:space="preserve">, </w:t>
      </w:r>
      <w:r w:rsidR="0026300F" w:rsidRPr="00E57968">
        <w:t>trò chơi điện tử có t</w:t>
      </w:r>
      <w:r w:rsidR="00627170" w:rsidRPr="00E57968">
        <w:t>hưởng dành cho người nước ngoài, đặt cược, h</w:t>
      </w:r>
      <w:r w:rsidR="0026300F" w:rsidRPr="00E57968">
        <w:t>oạt động in…</w:t>
      </w:r>
    </w:p>
    <w:p w14:paraId="6835C986" w14:textId="4BD606E5" w:rsidR="00356CAB" w:rsidRPr="00E57968" w:rsidRDefault="00F04634" w:rsidP="009B7E54">
      <w:pPr>
        <w:tabs>
          <w:tab w:val="left" w:pos="993"/>
        </w:tabs>
        <w:spacing w:before="120" w:after="120"/>
        <w:ind w:firstLine="720"/>
        <w:jc w:val="both"/>
      </w:pPr>
      <w:r w:rsidRPr="00E57968">
        <w:t xml:space="preserve">5. </w:t>
      </w:r>
      <w:r w:rsidR="00AE6062" w:rsidRPr="00E57968">
        <w:t>T</w:t>
      </w:r>
      <w:r w:rsidR="0026300F" w:rsidRPr="00E57968">
        <w:t xml:space="preserve">iếp tục đổi mới công tác lãnh đạo, chỉ huy, bố trí phân công lực lượng theo hướng quyết liệt, sâu sát hơn nữa, gắn trách nhiệm với từng lãnh đạo, cán bộ phụ trách theo dõi địa bàn, ngành nghề kinh doanh. Tăng cường công tác </w:t>
      </w:r>
      <w:r w:rsidR="0026300F" w:rsidRPr="00E57968">
        <w:lastRenderedPageBreak/>
        <w:t>kiểm tra, hướng dẫn, đưa công tác quản lý ngành nghề đầu tư kinh doanh có điều kiện về an ninh, trật tự</w:t>
      </w:r>
      <w:r w:rsidRPr="00E57968">
        <w:t>, quản lý và sử dụng con dấu, quản lý và sử dụng pháo</w:t>
      </w:r>
      <w:r w:rsidR="0026300F" w:rsidRPr="00E57968">
        <w:t xml:space="preserve"> ngày càng đi vào nề nếp, chú ý kiểm tra hướng dẫn về thủ tục hành chính, hồ sơ cơ sở kinh doanh, hiệu quả nghiệp vụ trong phòng ngừa, đấu tranh chống tội phạm, nhận thức của cán bộ trực tiếp thực hiện công tác này. Coi trọng đào tạo, tập huấn nâng cao kiến thức pháp luật, nghiệp vụ, công nghệ thông tin cho đội ngũ cán bộ trực tiếp làm công tác này</w:t>
      </w:r>
      <w:r w:rsidR="00356CAB" w:rsidRPr="00E57968">
        <w:t>.</w:t>
      </w:r>
    </w:p>
    <w:p w14:paraId="2D1722CC" w14:textId="199F2053" w:rsidR="0026300F" w:rsidRDefault="00356CAB" w:rsidP="009B7E54">
      <w:pPr>
        <w:tabs>
          <w:tab w:val="left" w:pos="993"/>
        </w:tabs>
        <w:spacing w:before="120" w:after="120"/>
        <w:ind w:firstLine="720"/>
        <w:jc w:val="both"/>
      </w:pPr>
      <w:r w:rsidRPr="00E57968">
        <w:t xml:space="preserve">Trên đây là Báo cáo </w:t>
      </w:r>
      <w:r w:rsidR="00C02FFE" w:rsidRPr="00E57968">
        <w:t>báo cáo kết quả thi hành Nghị định số 96/2016/NĐ-CP, Nghị định số 99/2016/NĐ-CP, Nghị định số 137/2020/NĐ-CP</w:t>
      </w:r>
      <w:r w:rsidR="0026300F" w:rsidRPr="00E57968">
        <w:t>.</w:t>
      </w:r>
      <w:r w:rsidR="0081279C" w:rsidRPr="00E57968">
        <w:t>/.</w:t>
      </w:r>
    </w:p>
    <w:p w14:paraId="20E40F2A" w14:textId="77777777" w:rsidR="00E3047F" w:rsidRPr="00E3047F" w:rsidRDefault="00E3047F" w:rsidP="00E57968">
      <w:pPr>
        <w:tabs>
          <w:tab w:val="left" w:pos="993"/>
        </w:tabs>
        <w:spacing w:before="100" w:after="100"/>
        <w:ind w:firstLine="720"/>
        <w:jc w:val="both"/>
        <w:rPr>
          <w:sz w:val="10"/>
          <w:szCs w:val="10"/>
        </w:rPr>
      </w:pPr>
    </w:p>
    <w:tbl>
      <w:tblPr>
        <w:tblW w:w="9606" w:type="dxa"/>
        <w:tblLook w:val="01E0" w:firstRow="1" w:lastRow="1" w:firstColumn="1" w:lastColumn="1" w:noHBand="0" w:noVBand="0"/>
      </w:tblPr>
      <w:tblGrid>
        <w:gridCol w:w="5103"/>
        <w:gridCol w:w="4503"/>
      </w:tblGrid>
      <w:tr w:rsidR="00F26BB7" w:rsidRPr="00DF2DEC" w14:paraId="03017E1C" w14:textId="77777777" w:rsidTr="00A03515">
        <w:tc>
          <w:tcPr>
            <w:tcW w:w="5103" w:type="dxa"/>
          </w:tcPr>
          <w:p w14:paraId="3EE925EA" w14:textId="78857479" w:rsidR="0081279C" w:rsidRPr="00DF2DEC" w:rsidRDefault="0081279C" w:rsidP="00A757C5">
            <w:pPr>
              <w:rPr>
                <w:b/>
                <w:i/>
                <w:sz w:val="24"/>
                <w:szCs w:val="24"/>
              </w:rPr>
            </w:pPr>
            <w:r w:rsidRPr="00DF2DEC">
              <w:rPr>
                <w:b/>
                <w:i/>
                <w:sz w:val="24"/>
                <w:szCs w:val="24"/>
              </w:rPr>
              <w:t>Nơi nhận:</w:t>
            </w:r>
          </w:p>
          <w:p w14:paraId="14674F0D" w14:textId="7185463A" w:rsidR="00E3047F" w:rsidRDefault="00E3047F" w:rsidP="00A757C5">
            <w:pPr>
              <w:rPr>
                <w:sz w:val="22"/>
                <w:szCs w:val="22"/>
              </w:rPr>
            </w:pPr>
            <w:r>
              <w:rPr>
                <w:sz w:val="22"/>
                <w:szCs w:val="22"/>
              </w:rPr>
              <w:t>- Đồng chí Bộ trưởng (để báo cáo);</w:t>
            </w:r>
          </w:p>
          <w:p w14:paraId="014E1C95" w14:textId="5925EBF8" w:rsidR="00F26BB7" w:rsidRPr="00DF2DEC" w:rsidRDefault="00F26BB7" w:rsidP="00A757C5">
            <w:pPr>
              <w:rPr>
                <w:sz w:val="22"/>
                <w:szCs w:val="22"/>
              </w:rPr>
            </w:pPr>
            <w:r w:rsidRPr="00DF2DEC">
              <w:rPr>
                <w:sz w:val="22"/>
                <w:szCs w:val="22"/>
              </w:rPr>
              <w:t xml:space="preserve">- </w:t>
            </w:r>
            <w:r w:rsidR="00356CAB" w:rsidRPr="00DF2DEC">
              <w:rPr>
                <w:sz w:val="22"/>
                <w:szCs w:val="22"/>
              </w:rPr>
              <w:t>Văn phòng Chính phủ</w:t>
            </w:r>
            <w:r w:rsidRPr="00DF2DEC">
              <w:rPr>
                <w:sz w:val="22"/>
                <w:szCs w:val="22"/>
              </w:rPr>
              <w:t>;</w:t>
            </w:r>
          </w:p>
          <w:p w14:paraId="1BC6E65D" w14:textId="400C1DA6" w:rsidR="00686C5B" w:rsidRPr="00DF2DEC" w:rsidRDefault="00F26BB7" w:rsidP="00356CAB">
            <w:pPr>
              <w:rPr>
                <w:sz w:val="22"/>
                <w:szCs w:val="22"/>
              </w:rPr>
            </w:pPr>
            <w:r w:rsidRPr="00DF2DEC">
              <w:rPr>
                <w:sz w:val="22"/>
                <w:szCs w:val="22"/>
              </w:rPr>
              <w:t xml:space="preserve">- </w:t>
            </w:r>
            <w:r w:rsidR="00356CAB" w:rsidRPr="00DF2DEC">
              <w:rPr>
                <w:sz w:val="22"/>
                <w:szCs w:val="22"/>
              </w:rPr>
              <w:t>Bộ Tư pháp</w:t>
            </w:r>
            <w:r w:rsidR="002A514E" w:rsidRPr="00DF2DEC">
              <w:rPr>
                <w:sz w:val="22"/>
                <w:szCs w:val="22"/>
              </w:rPr>
              <w:t>;</w:t>
            </w:r>
          </w:p>
          <w:p w14:paraId="1E2751D5" w14:textId="62B1BDDE" w:rsidR="00F26BB7" w:rsidRPr="00DF2DEC" w:rsidRDefault="00F26BB7" w:rsidP="0024247C">
            <w:pPr>
              <w:rPr>
                <w:sz w:val="22"/>
                <w:szCs w:val="22"/>
              </w:rPr>
            </w:pPr>
            <w:r w:rsidRPr="00DF2DEC">
              <w:rPr>
                <w:sz w:val="22"/>
                <w:szCs w:val="22"/>
              </w:rPr>
              <w:t xml:space="preserve">- Lưu: VT, </w:t>
            </w:r>
            <w:r w:rsidR="00356CAB" w:rsidRPr="00DF2DEC">
              <w:rPr>
                <w:sz w:val="22"/>
                <w:szCs w:val="22"/>
              </w:rPr>
              <w:t>C06(</w:t>
            </w:r>
            <w:r w:rsidR="001F3970" w:rsidRPr="00DF2DEC">
              <w:rPr>
                <w:sz w:val="22"/>
                <w:szCs w:val="22"/>
              </w:rPr>
              <w:t>P5</w:t>
            </w:r>
            <w:r w:rsidR="00356CAB" w:rsidRPr="00DF2DEC">
              <w:rPr>
                <w:sz w:val="22"/>
                <w:szCs w:val="22"/>
              </w:rPr>
              <w:t>)</w:t>
            </w:r>
            <w:r w:rsidR="00F611E1" w:rsidRPr="00DF2DEC">
              <w:rPr>
                <w:sz w:val="22"/>
                <w:szCs w:val="22"/>
              </w:rPr>
              <w:t xml:space="preserve">. </w:t>
            </w:r>
          </w:p>
          <w:p w14:paraId="7DFB03E6" w14:textId="2EB07C1A" w:rsidR="00F81CDF" w:rsidRPr="00DF2DEC" w:rsidRDefault="00F81CDF" w:rsidP="00356CAB">
            <w:pPr>
              <w:rPr>
                <w:b/>
              </w:rPr>
            </w:pPr>
          </w:p>
        </w:tc>
        <w:tc>
          <w:tcPr>
            <w:tcW w:w="4503" w:type="dxa"/>
          </w:tcPr>
          <w:p w14:paraId="7D8CCF2C" w14:textId="539BE762" w:rsidR="00F26BB7" w:rsidRPr="00DF2DEC" w:rsidRDefault="00356CAB" w:rsidP="00CD79EB">
            <w:pPr>
              <w:jc w:val="center"/>
              <w:rPr>
                <w:b/>
                <w:sz w:val="26"/>
                <w:szCs w:val="26"/>
              </w:rPr>
            </w:pPr>
            <w:r w:rsidRPr="00DF2DEC">
              <w:rPr>
                <w:b/>
                <w:sz w:val="26"/>
                <w:szCs w:val="26"/>
              </w:rPr>
              <w:t>KT. BỘ</w:t>
            </w:r>
            <w:r w:rsidR="0071776D" w:rsidRPr="00DF2DEC">
              <w:rPr>
                <w:b/>
                <w:sz w:val="26"/>
                <w:szCs w:val="26"/>
              </w:rPr>
              <w:t xml:space="preserve"> TRƯỞNG</w:t>
            </w:r>
          </w:p>
          <w:p w14:paraId="1F086E00" w14:textId="2170AFD9" w:rsidR="00356CAB" w:rsidRPr="00DF2DEC" w:rsidRDefault="00356CAB" w:rsidP="00CD79EB">
            <w:pPr>
              <w:jc w:val="center"/>
              <w:rPr>
                <w:b/>
                <w:sz w:val="26"/>
                <w:szCs w:val="26"/>
              </w:rPr>
            </w:pPr>
            <w:r w:rsidRPr="00DF2DEC">
              <w:rPr>
                <w:b/>
                <w:sz w:val="26"/>
                <w:szCs w:val="26"/>
              </w:rPr>
              <w:t>THỨ TRƯỞNG</w:t>
            </w:r>
          </w:p>
          <w:p w14:paraId="00FBE916" w14:textId="77777777" w:rsidR="008A2296" w:rsidRPr="00DF2DEC" w:rsidRDefault="008A2296" w:rsidP="00CD79EB">
            <w:pPr>
              <w:jc w:val="center"/>
              <w:rPr>
                <w:b/>
                <w:sz w:val="30"/>
                <w:szCs w:val="30"/>
              </w:rPr>
            </w:pPr>
          </w:p>
          <w:p w14:paraId="282A5F72" w14:textId="77777777" w:rsidR="00A03515" w:rsidRPr="00DF2DEC" w:rsidRDefault="00A03515" w:rsidP="0071776D">
            <w:pPr>
              <w:rPr>
                <w:b/>
                <w:sz w:val="30"/>
                <w:szCs w:val="30"/>
              </w:rPr>
            </w:pPr>
          </w:p>
          <w:p w14:paraId="65564313" w14:textId="77777777" w:rsidR="00F26BB7" w:rsidRPr="00DF2DEC" w:rsidRDefault="00F26BB7" w:rsidP="00CD79EB">
            <w:pPr>
              <w:jc w:val="center"/>
              <w:rPr>
                <w:b/>
                <w:sz w:val="30"/>
                <w:szCs w:val="30"/>
              </w:rPr>
            </w:pPr>
          </w:p>
          <w:p w14:paraId="395813EF" w14:textId="47281837" w:rsidR="00F26BB7" w:rsidRPr="00DF2DEC" w:rsidRDefault="00356CAB" w:rsidP="00686C5B">
            <w:pPr>
              <w:jc w:val="center"/>
              <w:rPr>
                <w:b/>
                <w:sz w:val="30"/>
                <w:szCs w:val="30"/>
              </w:rPr>
            </w:pPr>
            <w:r w:rsidRPr="00DF2DEC">
              <w:rPr>
                <w:b/>
                <w:szCs w:val="30"/>
              </w:rPr>
              <w:t>Trung tướng Nguyễn Duy Ngọc</w:t>
            </w:r>
          </w:p>
        </w:tc>
      </w:tr>
    </w:tbl>
    <w:p w14:paraId="07AC70BE" w14:textId="2A1EDA58" w:rsidR="00CA4FE6" w:rsidRPr="00DF2DEC" w:rsidRDefault="00CA4FE6" w:rsidP="00E3047F"/>
    <w:sectPr w:rsidR="00CA4FE6" w:rsidRPr="00DF2DEC" w:rsidSect="009B7E54">
      <w:headerReference w:type="default" r:id="rId8"/>
      <w:footerReference w:type="default" r:id="rId9"/>
      <w:headerReference w:type="first" r:id="rId10"/>
      <w:pgSz w:w="11907" w:h="16840" w:code="9"/>
      <w:pgMar w:top="1134" w:right="1134" w:bottom="1134" w:left="1701" w:header="720" w:footer="72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461878" w14:textId="77777777" w:rsidR="00FE6D3A" w:rsidRDefault="00FE6D3A" w:rsidP="008A7636">
      <w:r>
        <w:separator/>
      </w:r>
    </w:p>
  </w:endnote>
  <w:endnote w:type="continuationSeparator" w:id="0">
    <w:p w14:paraId="6C840C7A" w14:textId="77777777" w:rsidR="00FE6D3A" w:rsidRDefault="00FE6D3A" w:rsidP="008A76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2DA30BD7-C448-4235-8A93-F57D6C2DB9B2}"/>
  </w:font>
  <w:font w:name="Segoe UI">
    <w:panose1 w:val="020B0502040204020203"/>
    <w:charset w:val="00"/>
    <w:family w:val="swiss"/>
    <w:pitch w:val="variable"/>
    <w:sig w:usb0="E4002EFF" w:usb1="C000E47F" w:usb2="00000009" w:usb3="00000000" w:csb0="000001FF" w:csb1="00000000"/>
    <w:embedRegular r:id="rId2" w:fontKey="{9BC48501-445A-4F7D-B02C-5189DC2DD972}"/>
  </w:font>
  <w:font w:name=".VnTime">
    <w:panose1 w:val="020B7200000000000000"/>
    <w:charset w:val="00"/>
    <w:family w:val="swiss"/>
    <w:pitch w:val="variable"/>
    <w:sig w:usb0="00000003" w:usb1="00000000" w:usb2="00000000" w:usb3="00000000" w:csb0="00000001" w:csb1="00000000"/>
    <w:embedRegular r:id="rId3" w:fontKey="{5E4B2E40-052C-40B5-B153-38DCE7BB4B36}"/>
  </w:font>
  <w:font w:name="Times New Roman Bold">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embedRegular r:id="rId4" w:fontKey="{C4441558-3837-47BA-8536-B7BD53F6553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FB5EBA" w14:textId="6684D941" w:rsidR="00627170" w:rsidRDefault="00627170" w:rsidP="00726E3E">
    <w:pPr>
      <w:pStyle w:val="Footer"/>
      <w:tabs>
        <w:tab w:val="clear" w:pos="4680"/>
        <w:tab w:val="clear" w:pos="9360"/>
        <w:tab w:val="left" w:pos="6828"/>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CB4882" w14:textId="77777777" w:rsidR="00FE6D3A" w:rsidRDefault="00FE6D3A" w:rsidP="008A7636">
      <w:r>
        <w:separator/>
      </w:r>
    </w:p>
  </w:footnote>
  <w:footnote w:type="continuationSeparator" w:id="0">
    <w:p w14:paraId="3A1101D2" w14:textId="77777777" w:rsidR="00FE6D3A" w:rsidRDefault="00FE6D3A" w:rsidP="008A7636">
      <w:r>
        <w:continuationSeparator/>
      </w:r>
    </w:p>
  </w:footnote>
  <w:footnote w:id="1">
    <w:p w14:paraId="71AFAD60" w14:textId="77777777" w:rsidR="001B79B6" w:rsidRDefault="001B79B6" w:rsidP="001B79B6">
      <w:pPr>
        <w:pStyle w:val="FootnoteText"/>
      </w:pPr>
      <w:r>
        <w:rPr>
          <w:rStyle w:val="FootnoteReference"/>
        </w:rPr>
        <w:footnoteRef/>
      </w:r>
      <w:r>
        <w:t xml:space="preserve"> Các địa phương trọng điểm, gồm: Điện Biên, Lai Châu, Sơn La, Hà Giang, Thái Nguyên, Cao Bằng, Bắc Kạn, Bắc Giang, Bắc Ninh, Phú Thọ, Hòa Bình, Quảng Ninh, Hải Dương, Nam Định, Thanh Hóa, Nghệ An, Quảng Bình, Quảng Trị, Bình Định, Bà Rịa -Vũng Tàu.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8341674"/>
      <w:docPartObj>
        <w:docPartGallery w:val="Page Numbers (Top of Page)"/>
        <w:docPartUnique/>
      </w:docPartObj>
    </w:sdtPr>
    <w:sdtEndPr>
      <w:rPr>
        <w:noProof/>
      </w:rPr>
    </w:sdtEndPr>
    <w:sdtContent>
      <w:p w14:paraId="213CFAA9" w14:textId="42CFF81A" w:rsidR="00627170" w:rsidRDefault="00627170">
        <w:pPr>
          <w:pStyle w:val="Header"/>
          <w:jc w:val="center"/>
        </w:pPr>
        <w:r>
          <w:fldChar w:fldCharType="begin"/>
        </w:r>
        <w:r>
          <w:instrText xml:space="preserve"> PAGE   \* MERGEFORMAT </w:instrText>
        </w:r>
        <w:r>
          <w:fldChar w:fldCharType="separate"/>
        </w:r>
        <w:r w:rsidR="00A44094">
          <w:rPr>
            <w:noProof/>
          </w:rPr>
          <w:t>26</w:t>
        </w:r>
        <w:r>
          <w:rPr>
            <w:noProof/>
          </w:rPr>
          <w:fldChar w:fldCharType="end"/>
        </w:r>
      </w:p>
    </w:sdtContent>
  </w:sdt>
  <w:p w14:paraId="76634A9F" w14:textId="77777777" w:rsidR="00627170" w:rsidRDefault="00627170" w:rsidP="00E113CA">
    <w:pPr>
      <w:pStyle w:val="Header"/>
      <w:ind w:firstLine="7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F27103" w14:textId="4E2AAA9F" w:rsidR="00627170" w:rsidRDefault="00627170">
    <w:pPr>
      <w:pStyle w:val="Header"/>
      <w:jc w:val="center"/>
    </w:pPr>
  </w:p>
  <w:p w14:paraId="4EBB2BEE" w14:textId="77777777" w:rsidR="00627170" w:rsidRDefault="0062717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885F96"/>
    <w:multiLevelType w:val="hybridMultilevel"/>
    <w:tmpl w:val="19B6E21A"/>
    <w:lvl w:ilvl="0" w:tplc="E8D26D92">
      <w:start w:val="1"/>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517049C"/>
    <w:multiLevelType w:val="hybridMultilevel"/>
    <w:tmpl w:val="1CF69296"/>
    <w:lvl w:ilvl="0" w:tplc="D4C2B35A">
      <w:start w:val="1"/>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F764BEB"/>
    <w:multiLevelType w:val="hybridMultilevel"/>
    <w:tmpl w:val="F78C45F8"/>
    <w:lvl w:ilvl="0" w:tplc="445A90B4">
      <w:numFmt w:val="bullet"/>
      <w:lvlText w:val="-"/>
      <w:lvlJc w:val="left"/>
      <w:pPr>
        <w:ind w:left="1069" w:hanging="360"/>
      </w:pPr>
      <w:rPr>
        <w:rFonts w:ascii="Times New Roman" w:eastAsiaTheme="minorHAnsi" w:hAnsi="Times New Roman" w:cs="Times New Roman" w:hint="default"/>
      </w:rPr>
    </w:lvl>
    <w:lvl w:ilvl="1" w:tplc="04090003">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
    <w:nsid w:val="15190E64"/>
    <w:multiLevelType w:val="hybridMultilevel"/>
    <w:tmpl w:val="3BA20396"/>
    <w:lvl w:ilvl="0" w:tplc="1A72FEC4">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B7D37A6"/>
    <w:multiLevelType w:val="hybridMultilevel"/>
    <w:tmpl w:val="8E108C4C"/>
    <w:lvl w:ilvl="0" w:tplc="D6369506">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E183486"/>
    <w:multiLevelType w:val="hybridMultilevel"/>
    <w:tmpl w:val="4DF8B89E"/>
    <w:lvl w:ilvl="0" w:tplc="B046FE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6F659FE"/>
    <w:multiLevelType w:val="hybridMultilevel"/>
    <w:tmpl w:val="55760BCC"/>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CD93F4C"/>
    <w:multiLevelType w:val="hybridMultilevel"/>
    <w:tmpl w:val="93F6B25E"/>
    <w:lvl w:ilvl="0" w:tplc="2AC2D0E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F0928F9"/>
    <w:multiLevelType w:val="hybridMultilevel"/>
    <w:tmpl w:val="A21A415A"/>
    <w:lvl w:ilvl="0" w:tplc="1A00CDDA">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31E1496E"/>
    <w:multiLevelType w:val="hybridMultilevel"/>
    <w:tmpl w:val="E960975E"/>
    <w:lvl w:ilvl="0" w:tplc="A5DE9DF2">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0">
    <w:nsid w:val="36A76E17"/>
    <w:multiLevelType w:val="hybridMultilevel"/>
    <w:tmpl w:val="F77A9AAE"/>
    <w:lvl w:ilvl="0" w:tplc="75C6A8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6E06663"/>
    <w:multiLevelType w:val="hybridMultilevel"/>
    <w:tmpl w:val="5122EC5C"/>
    <w:lvl w:ilvl="0" w:tplc="FC76FC36">
      <w:start w:val="3"/>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2">
    <w:nsid w:val="3A016847"/>
    <w:multiLevelType w:val="hybridMultilevel"/>
    <w:tmpl w:val="20A4900E"/>
    <w:lvl w:ilvl="0" w:tplc="7A9C4840">
      <w:start w:val="4"/>
      <w:numFmt w:val="decimal"/>
      <w:lvlText w:val="%1."/>
      <w:lvlJc w:val="left"/>
      <w:pPr>
        <w:ind w:left="1080" w:hanging="360"/>
      </w:pPr>
      <w:rPr>
        <w:rFonts w:hint="default"/>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A452CE5"/>
    <w:multiLevelType w:val="hybridMultilevel"/>
    <w:tmpl w:val="F7F64C58"/>
    <w:lvl w:ilvl="0" w:tplc="51C20602">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EEB784B"/>
    <w:multiLevelType w:val="hybridMultilevel"/>
    <w:tmpl w:val="5AB421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40400FB"/>
    <w:multiLevelType w:val="hybridMultilevel"/>
    <w:tmpl w:val="C01C660E"/>
    <w:lvl w:ilvl="0" w:tplc="7FD0C11C">
      <w:start w:val="1"/>
      <w:numFmt w:val="decimal"/>
      <w:lvlText w:val="%1."/>
      <w:lvlJc w:val="left"/>
      <w:pPr>
        <w:ind w:left="1080" w:hanging="360"/>
      </w:pPr>
      <w:rPr>
        <w:rFonts w:ascii="Times New Roman" w:eastAsia="Times New Roman" w:hAnsi="Times New Roman" w:cs="Times New Roman"/>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C3560D6"/>
    <w:multiLevelType w:val="hybridMultilevel"/>
    <w:tmpl w:val="0C706FFE"/>
    <w:lvl w:ilvl="0" w:tplc="6CB8413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54C601BF"/>
    <w:multiLevelType w:val="hybridMultilevel"/>
    <w:tmpl w:val="74B0244C"/>
    <w:lvl w:ilvl="0" w:tplc="50006E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5FBA2B42"/>
    <w:multiLevelType w:val="hybridMultilevel"/>
    <w:tmpl w:val="412E0C94"/>
    <w:lvl w:ilvl="0" w:tplc="F15023E4">
      <w:start w:val="1"/>
      <w:numFmt w:val="upperRoman"/>
      <w:lvlText w:val="%1."/>
      <w:lvlJc w:val="left"/>
      <w:pPr>
        <w:ind w:left="1710" w:hanging="99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64597820"/>
    <w:multiLevelType w:val="hybridMultilevel"/>
    <w:tmpl w:val="8B828612"/>
    <w:lvl w:ilvl="0" w:tplc="477E2C8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6A0A4BD3"/>
    <w:multiLevelType w:val="hybridMultilevel"/>
    <w:tmpl w:val="E208C742"/>
    <w:lvl w:ilvl="0" w:tplc="E3FCDD22">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CF77FA7"/>
    <w:multiLevelType w:val="hybridMultilevel"/>
    <w:tmpl w:val="DFEE26EE"/>
    <w:lvl w:ilvl="0" w:tplc="3C0E58A4">
      <w:start w:val="2"/>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2">
    <w:nsid w:val="6ED64603"/>
    <w:multiLevelType w:val="hybridMultilevel"/>
    <w:tmpl w:val="71D8F81A"/>
    <w:lvl w:ilvl="0" w:tplc="876245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771779FD"/>
    <w:multiLevelType w:val="hybridMultilevel"/>
    <w:tmpl w:val="56347B90"/>
    <w:lvl w:ilvl="0" w:tplc="43185F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7DBF5D26"/>
    <w:multiLevelType w:val="hybridMultilevel"/>
    <w:tmpl w:val="6EC2A550"/>
    <w:lvl w:ilvl="0" w:tplc="A7C260DC">
      <w:start w:val="4"/>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num w:numId="1">
    <w:abstractNumId w:val="3"/>
  </w:num>
  <w:num w:numId="2">
    <w:abstractNumId w:val="4"/>
  </w:num>
  <w:num w:numId="3">
    <w:abstractNumId w:val="8"/>
  </w:num>
  <w:num w:numId="4">
    <w:abstractNumId w:val="9"/>
  </w:num>
  <w:num w:numId="5">
    <w:abstractNumId w:val="11"/>
  </w:num>
  <w:num w:numId="6">
    <w:abstractNumId w:val="7"/>
  </w:num>
  <w:num w:numId="7">
    <w:abstractNumId w:val="22"/>
  </w:num>
  <w:num w:numId="8">
    <w:abstractNumId w:val="17"/>
  </w:num>
  <w:num w:numId="9">
    <w:abstractNumId w:val="13"/>
  </w:num>
  <w:num w:numId="10">
    <w:abstractNumId w:val="15"/>
  </w:num>
  <w:num w:numId="11">
    <w:abstractNumId w:val="20"/>
  </w:num>
  <w:num w:numId="12">
    <w:abstractNumId w:val="14"/>
  </w:num>
  <w:num w:numId="13">
    <w:abstractNumId w:val="10"/>
  </w:num>
  <w:num w:numId="14">
    <w:abstractNumId w:val="16"/>
  </w:num>
  <w:num w:numId="15">
    <w:abstractNumId w:val="5"/>
  </w:num>
  <w:num w:numId="16">
    <w:abstractNumId w:val="23"/>
  </w:num>
  <w:num w:numId="17">
    <w:abstractNumId w:val="12"/>
  </w:num>
  <w:num w:numId="18">
    <w:abstractNumId w:val="2"/>
  </w:num>
  <w:num w:numId="19">
    <w:abstractNumId w:val="18"/>
  </w:num>
  <w:num w:numId="20">
    <w:abstractNumId w:val="19"/>
  </w:num>
  <w:num w:numId="21">
    <w:abstractNumId w:val="21"/>
  </w:num>
  <w:num w:numId="22">
    <w:abstractNumId w:val="6"/>
  </w:num>
  <w:num w:numId="23">
    <w:abstractNumId w:val="24"/>
  </w:num>
  <w:num w:numId="24">
    <w:abstractNumId w:val="0"/>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embedTrueTypeFonts/>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758A"/>
    <w:rsid w:val="0000400B"/>
    <w:rsid w:val="000135C4"/>
    <w:rsid w:val="00015D31"/>
    <w:rsid w:val="00016030"/>
    <w:rsid w:val="00026879"/>
    <w:rsid w:val="00027202"/>
    <w:rsid w:val="0003415F"/>
    <w:rsid w:val="0003720B"/>
    <w:rsid w:val="000430BA"/>
    <w:rsid w:val="00044DDA"/>
    <w:rsid w:val="000452FB"/>
    <w:rsid w:val="00057BD2"/>
    <w:rsid w:val="00070895"/>
    <w:rsid w:val="00071D94"/>
    <w:rsid w:val="00071DC9"/>
    <w:rsid w:val="00072806"/>
    <w:rsid w:val="000804F4"/>
    <w:rsid w:val="00081B05"/>
    <w:rsid w:val="00082927"/>
    <w:rsid w:val="0008352C"/>
    <w:rsid w:val="0008744D"/>
    <w:rsid w:val="000878B7"/>
    <w:rsid w:val="00090C4A"/>
    <w:rsid w:val="00093069"/>
    <w:rsid w:val="00097FDA"/>
    <w:rsid w:val="000A2730"/>
    <w:rsid w:val="000A55CB"/>
    <w:rsid w:val="000B20EA"/>
    <w:rsid w:val="000B45B0"/>
    <w:rsid w:val="000B5D0E"/>
    <w:rsid w:val="000B75DC"/>
    <w:rsid w:val="000C2F71"/>
    <w:rsid w:val="000C310E"/>
    <w:rsid w:val="000D364A"/>
    <w:rsid w:val="000D5D25"/>
    <w:rsid w:val="000E1683"/>
    <w:rsid w:val="000E4DFA"/>
    <w:rsid w:val="000E4EB8"/>
    <w:rsid w:val="000E77AF"/>
    <w:rsid w:val="000F26C1"/>
    <w:rsid w:val="000F2C5B"/>
    <w:rsid w:val="00100C50"/>
    <w:rsid w:val="0010151C"/>
    <w:rsid w:val="00101CDB"/>
    <w:rsid w:val="0010709D"/>
    <w:rsid w:val="00110996"/>
    <w:rsid w:val="00110F5C"/>
    <w:rsid w:val="00114993"/>
    <w:rsid w:val="00116C86"/>
    <w:rsid w:val="00132774"/>
    <w:rsid w:val="001359BD"/>
    <w:rsid w:val="00135BBB"/>
    <w:rsid w:val="001410E8"/>
    <w:rsid w:val="00145A77"/>
    <w:rsid w:val="001500E1"/>
    <w:rsid w:val="00150B85"/>
    <w:rsid w:val="0015371F"/>
    <w:rsid w:val="0016317D"/>
    <w:rsid w:val="001708F2"/>
    <w:rsid w:val="00170F8B"/>
    <w:rsid w:val="0017185C"/>
    <w:rsid w:val="00171B99"/>
    <w:rsid w:val="0017382C"/>
    <w:rsid w:val="00173D80"/>
    <w:rsid w:val="00174233"/>
    <w:rsid w:val="001757C7"/>
    <w:rsid w:val="00176D9A"/>
    <w:rsid w:val="0018039D"/>
    <w:rsid w:val="00180769"/>
    <w:rsid w:val="001812AC"/>
    <w:rsid w:val="001849C3"/>
    <w:rsid w:val="00192469"/>
    <w:rsid w:val="00193871"/>
    <w:rsid w:val="001962E0"/>
    <w:rsid w:val="001A12DF"/>
    <w:rsid w:val="001A71C0"/>
    <w:rsid w:val="001B1BC4"/>
    <w:rsid w:val="001B2045"/>
    <w:rsid w:val="001B79B6"/>
    <w:rsid w:val="001C145D"/>
    <w:rsid w:val="001C57E6"/>
    <w:rsid w:val="001D1932"/>
    <w:rsid w:val="001D2D6F"/>
    <w:rsid w:val="001D35C3"/>
    <w:rsid w:val="001D70D9"/>
    <w:rsid w:val="001E2227"/>
    <w:rsid w:val="001E53C6"/>
    <w:rsid w:val="001E5E87"/>
    <w:rsid w:val="001F3970"/>
    <w:rsid w:val="001F7640"/>
    <w:rsid w:val="00201484"/>
    <w:rsid w:val="0020444B"/>
    <w:rsid w:val="002076CD"/>
    <w:rsid w:val="002106A8"/>
    <w:rsid w:val="002125B3"/>
    <w:rsid w:val="00213FDB"/>
    <w:rsid w:val="00220216"/>
    <w:rsid w:val="00220BFD"/>
    <w:rsid w:val="00221C09"/>
    <w:rsid w:val="0022542A"/>
    <w:rsid w:val="00225D25"/>
    <w:rsid w:val="002260F4"/>
    <w:rsid w:val="00226289"/>
    <w:rsid w:val="002274A0"/>
    <w:rsid w:val="002276BC"/>
    <w:rsid w:val="00231A00"/>
    <w:rsid w:val="00240214"/>
    <w:rsid w:val="0024247C"/>
    <w:rsid w:val="00242527"/>
    <w:rsid w:val="00251993"/>
    <w:rsid w:val="0026000C"/>
    <w:rsid w:val="00260C4B"/>
    <w:rsid w:val="0026300F"/>
    <w:rsid w:val="00270C46"/>
    <w:rsid w:val="00271135"/>
    <w:rsid w:val="0027501F"/>
    <w:rsid w:val="00277180"/>
    <w:rsid w:val="00280EC3"/>
    <w:rsid w:val="0028189A"/>
    <w:rsid w:val="00281AA8"/>
    <w:rsid w:val="00286370"/>
    <w:rsid w:val="00286B70"/>
    <w:rsid w:val="002916A3"/>
    <w:rsid w:val="00292317"/>
    <w:rsid w:val="00292E19"/>
    <w:rsid w:val="002A514E"/>
    <w:rsid w:val="002B0808"/>
    <w:rsid w:val="002B1659"/>
    <w:rsid w:val="002B3225"/>
    <w:rsid w:val="002C481B"/>
    <w:rsid w:val="002C4CA8"/>
    <w:rsid w:val="002D4363"/>
    <w:rsid w:val="002D6AAF"/>
    <w:rsid w:val="002D7E80"/>
    <w:rsid w:val="002E318F"/>
    <w:rsid w:val="002E4731"/>
    <w:rsid w:val="002E4ABB"/>
    <w:rsid w:val="002E637A"/>
    <w:rsid w:val="002F1643"/>
    <w:rsid w:val="002F305A"/>
    <w:rsid w:val="002F465D"/>
    <w:rsid w:val="002F4EC1"/>
    <w:rsid w:val="00306984"/>
    <w:rsid w:val="003106C8"/>
    <w:rsid w:val="0031248E"/>
    <w:rsid w:val="0031648A"/>
    <w:rsid w:val="00317BE6"/>
    <w:rsid w:val="0032084A"/>
    <w:rsid w:val="00323B1E"/>
    <w:rsid w:val="00331C0B"/>
    <w:rsid w:val="003348F0"/>
    <w:rsid w:val="00337820"/>
    <w:rsid w:val="00340D20"/>
    <w:rsid w:val="00344B40"/>
    <w:rsid w:val="00344C6F"/>
    <w:rsid w:val="003459FD"/>
    <w:rsid w:val="00347323"/>
    <w:rsid w:val="00347F6B"/>
    <w:rsid w:val="003509E8"/>
    <w:rsid w:val="00354EFF"/>
    <w:rsid w:val="0035554B"/>
    <w:rsid w:val="00356CAB"/>
    <w:rsid w:val="00357310"/>
    <w:rsid w:val="00364B6C"/>
    <w:rsid w:val="00364D7A"/>
    <w:rsid w:val="0036534B"/>
    <w:rsid w:val="003751CB"/>
    <w:rsid w:val="00376AD1"/>
    <w:rsid w:val="003774D6"/>
    <w:rsid w:val="0038432C"/>
    <w:rsid w:val="00387C71"/>
    <w:rsid w:val="00395702"/>
    <w:rsid w:val="0039652E"/>
    <w:rsid w:val="003A2483"/>
    <w:rsid w:val="003A3C13"/>
    <w:rsid w:val="003A53D0"/>
    <w:rsid w:val="003B0AB8"/>
    <w:rsid w:val="003B0DD5"/>
    <w:rsid w:val="003B4ED8"/>
    <w:rsid w:val="003B71C4"/>
    <w:rsid w:val="003D031A"/>
    <w:rsid w:val="003D11AA"/>
    <w:rsid w:val="003D49A8"/>
    <w:rsid w:val="003D531B"/>
    <w:rsid w:val="003D538A"/>
    <w:rsid w:val="003D6646"/>
    <w:rsid w:val="003E1276"/>
    <w:rsid w:val="0040026D"/>
    <w:rsid w:val="00402893"/>
    <w:rsid w:val="004071F9"/>
    <w:rsid w:val="00411601"/>
    <w:rsid w:val="00417BD0"/>
    <w:rsid w:val="00417CE8"/>
    <w:rsid w:val="00420EB0"/>
    <w:rsid w:val="0042148B"/>
    <w:rsid w:val="00421515"/>
    <w:rsid w:val="00422041"/>
    <w:rsid w:val="004223C5"/>
    <w:rsid w:val="00427DFE"/>
    <w:rsid w:val="0043333E"/>
    <w:rsid w:val="00442787"/>
    <w:rsid w:val="0045174A"/>
    <w:rsid w:val="004543EB"/>
    <w:rsid w:val="00455D1B"/>
    <w:rsid w:val="004564F4"/>
    <w:rsid w:val="00457191"/>
    <w:rsid w:val="00465DC0"/>
    <w:rsid w:val="00466589"/>
    <w:rsid w:val="004673A8"/>
    <w:rsid w:val="00467F87"/>
    <w:rsid w:val="00470F10"/>
    <w:rsid w:val="00471BB3"/>
    <w:rsid w:val="00472960"/>
    <w:rsid w:val="00476731"/>
    <w:rsid w:val="00477BD5"/>
    <w:rsid w:val="004801BD"/>
    <w:rsid w:val="00480282"/>
    <w:rsid w:val="004803A3"/>
    <w:rsid w:val="00482F36"/>
    <w:rsid w:val="00484452"/>
    <w:rsid w:val="00485EBA"/>
    <w:rsid w:val="00493146"/>
    <w:rsid w:val="00493B6E"/>
    <w:rsid w:val="0049550F"/>
    <w:rsid w:val="004A5B9C"/>
    <w:rsid w:val="004B3F40"/>
    <w:rsid w:val="004C24B3"/>
    <w:rsid w:val="004D1965"/>
    <w:rsid w:val="004D3F9F"/>
    <w:rsid w:val="004D494A"/>
    <w:rsid w:val="004D64CD"/>
    <w:rsid w:val="004E0AD1"/>
    <w:rsid w:val="004E262E"/>
    <w:rsid w:val="004E2972"/>
    <w:rsid w:val="004F0599"/>
    <w:rsid w:val="004F28D3"/>
    <w:rsid w:val="004F4654"/>
    <w:rsid w:val="004F640E"/>
    <w:rsid w:val="005028EA"/>
    <w:rsid w:val="00503137"/>
    <w:rsid w:val="00506126"/>
    <w:rsid w:val="005069EE"/>
    <w:rsid w:val="00510A92"/>
    <w:rsid w:val="00515F1E"/>
    <w:rsid w:val="00521055"/>
    <w:rsid w:val="005219BB"/>
    <w:rsid w:val="00527D34"/>
    <w:rsid w:val="00534412"/>
    <w:rsid w:val="00543C5A"/>
    <w:rsid w:val="005453C7"/>
    <w:rsid w:val="00545DF7"/>
    <w:rsid w:val="005470C3"/>
    <w:rsid w:val="0055118E"/>
    <w:rsid w:val="005566CA"/>
    <w:rsid w:val="00560284"/>
    <w:rsid w:val="00563C6E"/>
    <w:rsid w:val="00570193"/>
    <w:rsid w:val="00583D12"/>
    <w:rsid w:val="00584EEB"/>
    <w:rsid w:val="00585A8A"/>
    <w:rsid w:val="00587335"/>
    <w:rsid w:val="00591A79"/>
    <w:rsid w:val="00593F9D"/>
    <w:rsid w:val="005954BA"/>
    <w:rsid w:val="00595DF4"/>
    <w:rsid w:val="005972D0"/>
    <w:rsid w:val="005A0B6E"/>
    <w:rsid w:val="005A140D"/>
    <w:rsid w:val="005A58E7"/>
    <w:rsid w:val="005A6DB6"/>
    <w:rsid w:val="005B0342"/>
    <w:rsid w:val="005C0103"/>
    <w:rsid w:val="005C2856"/>
    <w:rsid w:val="005C4157"/>
    <w:rsid w:val="005C5319"/>
    <w:rsid w:val="005D2E02"/>
    <w:rsid w:val="005D3D3A"/>
    <w:rsid w:val="005D57D5"/>
    <w:rsid w:val="005E1182"/>
    <w:rsid w:val="005E59E4"/>
    <w:rsid w:val="005E73A7"/>
    <w:rsid w:val="005F398E"/>
    <w:rsid w:val="00600258"/>
    <w:rsid w:val="00602E3D"/>
    <w:rsid w:val="00606275"/>
    <w:rsid w:val="00607006"/>
    <w:rsid w:val="00612A0D"/>
    <w:rsid w:val="00615137"/>
    <w:rsid w:val="00616383"/>
    <w:rsid w:val="00616CCF"/>
    <w:rsid w:val="0061758A"/>
    <w:rsid w:val="00621D10"/>
    <w:rsid w:val="0062405A"/>
    <w:rsid w:val="0062655A"/>
    <w:rsid w:val="00627170"/>
    <w:rsid w:val="00630415"/>
    <w:rsid w:val="00631DFB"/>
    <w:rsid w:val="00632380"/>
    <w:rsid w:val="006332D7"/>
    <w:rsid w:val="00637AC4"/>
    <w:rsid w:val="00637F96"/>
    <w:rsid w:val="00641015"/>
    <w:rsid w:val="00641B92"/>
    <w:rsid w:val="00643461"/>
    <w:rsid w:val="00643500"/>
    <w:rsid w:val="006509A7"/>
    <w:rsid w:val="00653C05"/>
    <w:rsid w:val="006559FA"/>
    <w:rsid w:val="00656728"/>
    <w:rsid w:val="00660EA0"/>
    <w:rsid w:val="006669A5"/>
    <w:rsid w:val="00666A0C"/>
    <w:rsid w:val="0067687F"/>
    <w:rsid w:val="0067693B"/>
    <w:rsid w:val="00682702"/>
    <w:rsid w:val="00682CA6"/>
    <w:rsid w:val="00684792"/>
    <w:rsid w:val="00685193"/>
    <w:rsid w:val="00685B25"/>
    <w:rsid w:val="00686C5B"/>
    <w:rsid w:val="00687523"/>
    <w:rsid w:val="00691A99"/>
    <w:rsid w:val="006929EB"/>
    <w:rsid w:val="00694502"/>
    <w:rsid w:val="00695FAE"/>
    <w:rsid w:val="006A01F0"/>
    <w:rsid w:val="006A1915"/>
    <w:rsid w:val="006A1E96"/>
    <w:rsid w:val="006A28A3"/>
    <w:rsid w:val="006A2D26"/>
    <w:rsid w:val="006A43CE"/>
    <w:rsid w:val="006B40F3"/>
    <w:rsid w:val="006B5815"/>
    <w:rsid w:val="006C07F3"/>
    <w:rsid w:val="006C4B3C"/>
    <w:rsid w:val="006C4F15"/>
    <w:rsid w:val="006C6F06"/>
    <w:rsid w:val="006D4724"/>
    <w:rsid w:val="006D49F6"/>
    <w:rsid w:val="006D78FD"/>
    <w:rsid w:val="006E1E41"/>
    <w:rsid w:val="006E2593"/>
    <w:rsid w:val="006E2F1A"/>
    <w:rsid w:val="006F5A1C"/>
    <w:rsid w:val="006F5AB6"/>
    <w:rsid w:val="006F644C"/>
    <w:rsid w:val="00700FCB"/>
    <w:rsid w:val="0070423D"/>
    <w:rsid w:val="007143A3"/>
    <w:rsid w:val="0071556D"/>
    <w:rsid w:val="0071776D"/>
    <w:rsid w:val="00724728"/>
    <w:rsid w:val="00725563"/>
    <w:rsid w:val="007269A0"/>
    <w:rsid w:val="00726E3E"/>
    <w:rsid w:val="007312EB"/>
    <w:rsid w:val="00735E49"/>
    <w:rsid w:val="00735EF3"/>
    <w:rsid w:val="00740D26"/>
    <w:rsid w:val="00741626"/>
    <w:rsid w:val="0074388B"/>
    <w:rsid w:val="00745970"/>
    <w:rsid w:val="00747FD3"/>
    <w:rsid w:val="0075273A"/>
    <w:rsid w:val="00755687"/>
    <w:rsid w:val="007745F5"/>
    <w:rsid w:val="007866AF"/>
    <w:rsid w:val="00792B90"/>
    <w:rsid w:val="007941F1"/>
    <w:rsid w:val="00797D47"/>
    <w:rsid w:val="007A04EC"/>
    <w:rsid w:val="007A0912"/>
    <w:rsid w:val="007A2B70"/>
    <w:rsid w:val="007A42BC"/>
    <w:rsid w:val="007B2715"/>
    <w:rsid w:val="007C44EB"/>
    <w:rsid w:val="007C52FF"/>
    <w:rsid w:val="007D1DBA"/>
    <w:rsid w:val="007D2C72"/>
    <w:rsid w:val="007D4C6D"/>
    <w:rsid w:val="007D6EFA"/>
    <w:rsid w:val="007E0389"/>
    <w:rsid w:val="007E18B2"/>
    <w:rsid w:val="007E1E9A"/>
    <w:rsid w:val="007E2E5C"/>
    <w:rsid w:val="007F3894"/>
    <w:rsid w:val="007F43BE"/>
    <w:rsid w:val="00800E1F"/>
    <w:rsid w:val="00811653"/>
    <w:rsid w:val="0081279C"/>
    <w:rsid w:val="008153EB"/>
    <w:rsid w:val="00817922"/>
    <w:rsid w:val="00827263"/>
    <w:rsid w:val="00831A9E"/>
    <w:rsid w:val="00833087"/>
    <w:rsid w:val="00834560"/>
    <w:rsid w:val="0083477A"/>
    <w:rsid w:val="00840319"/>
    <w:rsid w:val="008406DD"/>
    <w:rsid w:val="00845115"/>
    <w:rsid w:val="00845288"/>
    <w:rsid w:val="008524FF"/>
    <w:rsid w:val="0085255B"/>
    <w:rsid w:val="00860C8B"/>
    <w:rsid w:val="00862313"/>
    <w:rsid w:val="00863656"/>
    <w:rsid w:val="0086703B"/>
    <w:rsid w:val="008713EB"/>
    <w:rsid w:val="00871F52"/>
    <w:rsid w:val="008720B7"/>
    <w:rsid w:val="00873DB5"/>
    <w:rsid w:val="008765CF"/>
    <w:rsid w:val="00881C2F"/>
    <w:rsid w:val="00881CDB"/>
    <w:rsid w:val="00882FA9"/>
    <w:rsid w:val="008850E5"/>
    <w:rsid w:val="008879D8"/>
    <w:rsid w:val="00890557"/>
    <w:rsid w:val="0089098E"/>
    <w:rsid w:val="008A0A23"/>
    <w:rsid w:val="008A2296"/>
    <w:rsid w:val="008A6B13"/>
    <w:rsid w:val="008A7636"/>
    <w:rsid w:val="008A7AA5"/>
    <w:rsid w:val="008A7FBE"/>
    <w:rsid w:val="008B1C89"/>
    <w:rsid w:val="008B1FA8"/>
    <w:rsid w:val="008B271C"/>
    <w:rsid w:val="008B29AA"/>
    <w:rsid w:val="008B5D81"/>
    <w:rsid w:val="008B6AA0"/>
    <w:rsid w:val="008C3A86"/>
    <w:rsid w:val="008C3E05"/>
    <w:rsid w:val="008C4BF7"/>
    <w:rsid w:val="008C64E7"/>
    <w:rsid w:val="008D16CD"/>
    <w:rsid w:val="008D1DFF"/>
    <w:rsid w:val="008D31AD"/>
    <w:rsid w:val="008E4178"/>
    <w:rsid w:val="008E6128"/>
    <w:rsid w:val="008E7F68"/>
    <w:rsid w:val="008F286E"/>
    <w:rsid w:val="009018F7"/>
    <w:rsid w:val="00902727"/>
    <w:rsid w:val="009027B8"/>
    <w:rsid w:val="00904C23"/>
    <w:rsid w:val="009078A8"/>
    <w:rsid w:val="00914E8E"/>
    <w:rsid w:val="009161CF"/>
    <w:rsid w:val="00916E95"/>
    <w:rsid w:val="0091767B"/>
    <w:rsid w:val="0091770D"/>
    <w:rsid w:val="00922879"/>
    <w:rsid w:val="0093104B"/>
    <w:rsid w:val="00932B77"/>
    <w:rsid w:val="009337D5"/>
    <w:rsid w:val="0093515F"/>
    <w:rsid w:val="00936303"/>
    <w:rsid w:val="00941518"/>
    <w:rsid w:val="009424A6"/>
    <w:rsid w:val="00943A66"/>
    <w:rsid w:val="009537EA"/>
    <w:rsid w:val="009567A2"/>
    <w:rsid w:val="009613A7"/>
    <w:rsid w:val="00961B64"/>
    <w:rsid w:val="009720DA"/>
    <w:rsid w:val="0097308F"/>
    <w:rsid w:val="00974A9B"/>
    <w:rsid w:val="00976F4F"/>
    <w:rsid w:val="00980F70"/>
    <w:rsid w:val="00985C24"/>
    <w:rsid w:val="00986593"/>
    <w:rsid w:val="00987C39"/>
    <w:rsid w:val="009931F2"/>
    <w:rsid w:val="00994777"/>
    <w:rsid w:val="00994784"/>
    <w:rsid w:val="00994C53"/>
    <w:rsid w:val="009A2654"/>
    <w:rsid w:val="009B7E54"/>
    <w:rsid w:val="009C2AF1"/>
    <w:rsid w:val="009C31B8"/>
    <w:rsid w:val="009C62AF"/>
    <w:rsid w:val="009C7268"/>
    <w:rsid w:val="009D1000"/>
    <w:rsid w:val="009D2D7A"/>
    <w:rsid w:val="009D64F7"/>
    <w:rsid w:val="009E208E"/>
    <w:rsid w:val="009E4166"/>
    <w:rsid w:val="009E6B3F"/>
    <w:rsid w:val="009F20A6"/>
    <w:rsid w:val="009F441F"/>
    <w:rsid w:val="00A02CCF"/>
    <w:rsid w:val="00A02E54"/>
    <w:rsid w:val="00A03515"/>
    <w:rsid w:val="00A037A1"/>
    <w:rsid w:val="00A05038"/>
    <w:rsid w:val="00A05CEE"/>
    <w:rsid w:val="00A116B2"/>
    <w:rsid w:val="00A14698"/>
    <w:rsid w:val="00A15C64"/>
    <w:rsid w:val="00A173D6"/>
    <w:rsid w:val="00A225D9"/>
    <w:rsid w:val="00A226EA"/>
    <w:rsid w:val="00A254A5"/>
    <w:rsid w:val="00A258A1"/>
    <w:rsid w:val="00A2688B"/>
    <w:rsid w:val="00A26A2D"/>
    <w:rsid w:val="00A3192C"/>
    <w:rsid w:val="00A3275C"/>
    <w:rsid w:val="00A35E96"/>
    <w:rsid w:val="00A37A2B"/>
    <w:rsid w:val="00A43850"/>
    <w:rsid w:val="00A44094"/>
    <w:rsid w:val="00A46C7F"/>
    <w:rsid w:val="00A46ED5"/>
    <w:rsid w:val="00A47DD1"/>
    <w:rsid w:val="00A507FC"/>
    <w:rsid w:val="00A52918"/>
    <w:rsid w:val="00A56925"/>
    <w:rsid w:val="00A60FBF"/>
    <w:rsid w:val="00A62789"/>
    <w:rsid w:val="00A64BBB"/>
    <w:rsid w:val="00A65893"/>
    <w:rsid w:val="00A7526C"/>
    <w:rsid w:val="00A757C5"/>
    <w:rsid w:val="00A76998"/>
    <w:rsid w:val="00A817DD"/>
    <w:rsid w:val="00A85FEA"/>
    <w:rsid w:val="00A8648D"/>
    <w:rsid w:val="00A87EDA"/>
    <w:rsid w:val="00A918CA"/>
    <w:rsid w:val="00A922A0"/>
    <w:rsid w:val="00A92B2C"/>
    <w:rsid w:val="00AA2B8C"/>
    <w:rsid w:val="00AA2EDA"/>
    <w:rsid w:val="00AA378F"/>
    <w:rsid w:val="00AB1399"/>
    <w:rsid w:val="00AC0C5D"/>
    <w:rsid w:val="00AC1F6F"/>
    <w:rsid w:val="00AC3636"/>
    <w:rsid w:val="00AC3683"/>
    <w:rsid w:val="00AC47C2"/>
    <w:rsid w:val="00AC5BB5"/>
    <w:rsid w:val="00AD26EE"/>
    <w:rsid w:val="00AD275B"/>
    <w:rsid w:val="00AD376C"/>
    <w:rsid w:val="00AD4D8A"/>
    <w:rsid w:val="00AD5443"/>
    <w:rsid w:val="00AD5CBF"/>
    <w:rsid w:val="00AE1E5F"/>
    <w:rsid w:val="00AE2437"/>
    <w:rsid w:val="00AE24EB"/>
    <w:rsid w:val="00AE6062"/>
    <w:rsid w:val="00AF227E"/>
    <w:rsid w:val="00AF2495"/>
    <w:rsid w:val="00AF646C"/>
    <w:rsid w:val="00B00BE2"/>
    <w:rsid w:val="00B034C0"/>
    <w:rsid w:val="00B03D29"/>
    <w:rsid w:val="00B042ED"/>
    <w:rsid w:val="00B0435E"/>
    <w:rsid w:val="00B06B8D"/>
    <w:rsid w:val="00B07B2A"/>
    <w:rsid w:val="00B11A45"/>
    <w:rsid w:val="00B14986"/>
    <w:rsid w:val="00B207F8"/>
    <w:rsid w:val="00B21493"/>
    <w:rsid w:val="00B27277"/>
    <w:rsid w:val="00B336BA"/>
    <w:rsid w:val="00B343F5"/>
    <w:rsid w:val="00B37DE9"/>
    <w:rsid w:val="00B41C56"/>
    <w:rsid w:val="00B45052"/>
    <w:rsid w:val="00B469FF"/>
    <w:rsid w:val="00B553A9"/>
    <w:rsid w:val="00B55711"/>
    <w:rsid w:val="00B5622A"/>
    <w:rsid w:val="00B60821"/>
    <w:rsid w:val="00B62271"/>
    <w:rsid w:val="00B7513E"/>
    <w:rsid w:val="00B75FDB"/>
    <w:rsid w:val="00B77562"/>
    <w:rsid w:val="00B82D4B"/>
    <w:rsid w:val="00B86193"/>
    <w:rsid w:val="00B904E6"/>
    <w:rsid w:val="00B91A97"/>
    <w:rsid w:val="00B91EAD"/>
    <w:rsid w:val="00B93081"/>
    <w:rsid w:val="00B952CF"/>
    <w:rsid w:val="00BA281F"/>
    <w:rsid w:val="00BA5CBB"/>
    <w:rsid w:val="00BA6C3E"/>
    <w:rsid w:val="00BB32CF"/>
    <w:rsid w:val="00BB36CA"/>
    <w:rsid w:val="00BB3D51"/>
    <w:rsid w:val="00BB541F"/>
    <w:rsid w:val="00BB573F"/>
    <w:rsid w:val="00BC15DC"/>
    <w:rsid w:val="00BD0C66"/>
    <w:rsid w:val="00BD2A71"/>
    <w:rsid w:val="00BD2B6E"/>
    <w:rsid w:val="00BD3F02"/>
    <w:rsid w:val="00BE1F47"/>
    <w:rsid w:val="00BE5E81"/>
    <w:rsid w:val="00BF1366"/>
    <w:rsid w:val="00BF140D"/>
    <w:rsid w:val="00BF42EF"/>
    <w:rsid w:val="00BF4441"/>
    <w:rsid w:val="00BF69BD"/>
    <w:rsid w:val="00C0174B"/>
    <w:rsid w:val="00C0289F"/>
    <w:rsid w:val="00C02FFE"/>
    <w:rsid w:val="00C16645"/>
    <w:rsid w:val="00C20770"/>
    <w:rsid w:val="00C233EE"/>
    <w:rsid w:val="00C30931"/>
    <w:rsid w:val="00C30BA5"/>
    <w:rsid w:val="00C323DB"/>
    <w:rsid w:val="00C329CC"/>
    <w:rsid w:val="00C3373A"/>
    <w:rsid w:val="00C359D7"/>
    <w:rsid w:val="00C420CB"/>
    <w:rsid w:val="00C427AE"/>
    <w:rsid w:val="00C43B3E"/>
    <w:rsid w:val="00C5220D"/>
    <w:rsid w:val="00C541C1"/>
    <w:rsid w:val="00C55C15"/>
    <w:rsid w:val="00C62B7F"/>
    <w:rsid w:val="00C677A6"/>
    <w:rsid w:val="00C711CE"/>
    <w:rsid w:val="00C73ADE"/>
    <w:rsid w:val="00C85B7D"/>
    <w:rsid w:val="00C94AA2"/>
    <w:rsid w:val="00C94E85"/>
    <w:rsid w:val="00CA25EC"/>
    <w:rsid w:val="00CA4FE6"/>
    <w:rsid w:val="00CA7896"/>
    <w:rsid w:val="00CC0927"/>
    <w:rsid w:val="00CC09EB"/>
    <w:rsid w:val="00CC1F22"/>
    <w:rsid w:val="00CC28BF"/>
    <w:rsid w:val="00CC2B86"/>
    <w:rsid w:val="00CC4AAD"/>
    <w:rsid w:val="00CD1112"/>
    <w:rsid w:val="00CD1920"/>
    <w:rsid w:val="00CD48FA"/>
    <w:rsid w:val="00CD68CF"/>
    <w:rsid w:val="00CD6984"/>
    <w:rsid w:val="00CD79EB"/>
    <w:rsid w:val="00CE480E"/>
    <w:rsid w:val="00CF0564"/>
    <w:rsid w:val="00CF2D8A"/>
    <w:rsid w:val="00CF3343"/>
    <w:rsid w:val="00D110F0"/>
    <w:rsid w:val="00D118A0"/>
    <w:rsid w:val="00D12D2A"/>
    <w:rsid w:val="00D15600"/>
    <w:rsid w:val="00D1578F"/>
    <w:rsid w:val="00D16AF4"/>
    <w:rsid w:val="00D2051C"/>
    <w:rsid w:val="00D212E3"/>
    <w:rsid w:val="00D21DDE"/>
    <w:rsid w:val="00D22531"/>
    <w:rsid w:val="00D30830"/>
    <w:rsid w:val="00D33685"/>
    <w:rsid w:val="00D343BC"/>
    <w:rsid w:val="00D41FB4"/>
    <w:rsid w:val="00D4556B"/>
    <w:rsid w:val="00D555C8"/>
    <w:rsid w:val="00D56C06"/>
    <w:rsid w:val="00D57142"/>
    <w:rsid w:val="00D60042"/>
    <w:rsid w:val="00D620FA"/>
    <w:rsid w:val="00D62558"/>
    <w:rsid w:val="00D62AAC"/>
    <w:rsid w:val="00D62C1A"/>
    <w:rsid w:val="00D650BB"/>
    <w:rsid w:val="00D801F4"/>
    <w:rsid w:val="00D814BD"/>
    <w:rsid w:val="00D82C07"/>
    <w:rsid w:val="00D927A0"/>
    <w:rsid w:val="00D93F9D"/>
    <w:rsid w:val="00D9608B"/>
    <w:rsid w:val="00DA0E64"/>
    <w:rsid w:val="00DA26C5"/>
    <w:rsid w:val="00DA296E"/>
    <w:rsid w:val="00DA5285"/>
    <w:rsid w:val="00DB0124"/>
    <w:rsid w:val="00DC503B"/>
    <w:rsid w:val="00DC6C9F"/>
    <w:rsid w:val="00DC740A"/>
    <w:rsid w:val="00DD0E0F"/>
    <w:rsid w:val="00DE2514"/>
    <w:rsid w:val="00DE5E98"/>
    <w:rsid w:val="00DE60D1"/>
    <w:rsid w:val="00DE65CD"/>
    <w:rsid w:val="00DE7FF1"/>
    <w:rsid w:val="00DF2DEC"/>
    <w:rsid w:val="00DF7068"/>
    <w:rsid w:val="00E01081"/>
    <w:rsid w:val="00E03208"/>
    <w:rsid w:val="00E06F55"/>
    <w:rsid w:val="00E10302"/>
    <w:rsid w:val="00E113CA"/>
    <w:rsid w:val="00E124AC"/>
    <w:rsid w:val="00E12EA2"/>
    <w:rsid w:val="00E13B66"/>
    <w:rsid w:val="00E15754"/>
    <w:rsid w:val="00E172E4"/>
    <w:rsid w:val="00E21EC6"/>
    <w:rsid w:val="00E24308"/>
    <w:rsid w:val="00E30149"/>
    <w:rsid w:val="00E3047F"/>
    <w:rsid w:val="00E3335C"/>
    <w:rsid w:val="00E333E4"/>
    <w:rsid w:val="00E336A5"/>
    <w:rsid w:val="00E33EDD"/>
    <w:rsid w:val="00E42745"/>
    <w:rsid w:val="00E44830"/>
    <w:rsid w:val="00E4491B"/>
    <w:rsid w:val="00E50F6A"/>
    <w:rsid w:val="00E5182C"/>
    <w:rsid w:val="00E53B5A"/>
    <w:rsid w:val="00E57968"/>
    <w:rsid w:val="00E612B9"/>
    <w:rsid w:val="00E64393"/>
    <w:rsid w:val="00E673BF"/>
    <w:rsid w:val="00E708E5"/>
    <w:rsid w:val="00E80209"/>
    <w:rsid w:val="00E805D6"/>
    <w:rsid w:val="00E813BB"/>
    <w:rsid w:val="00E814BE"/>
    <w:rsid w:val="00E85B3F"/>
    <w:rsid w:val="00E85D6E"/>
    <w:rsid w:val="00E94C8C"/>
    <w:rsid w:val="00EA4466"/>
    <w:rsid w:val="00EB15AD"/>
    <w:rsid w:val="00EB519F"/>
    <w:rsid w:val="00EB5B2F"/>
    <w:rsid w:val="00EC060C"/>
    <w:rsid w:val="00EC106C"/>
    <w:rsid w:val="00ED0549"/>
    <w:rsid w:val="00ED133A"/>
    <w:rsid w:val="00ED1E0A"/>
    <w:rsid w:val="00ED5A8D"/>
    <w:rsid w:val="00ED5AA0"/>
    <w:rsid w:val="00EE08F7"/>
    <w:rsid w:val="00EE0F84"/>
    <w:rsid w:val="00EE28F4"/>
    <w:rsid w:val="00EE5F18"/>
    <w:rsid w:val="00EF1AF9"/>
    <w:rsid w:val="00EF2D3F"/>
    <w:rsid w:val="00EF4189"/>
    <w:rsid w:val="00EF4D53"/>
    <w:rsid w:val="00EF783C"/>
    <w:rsid w:val="00EF7D3E"/>
    <w:rsid w:val="00F02282"/>
    <w:rsid w:val="00F04634"/>
    <w:rsid w:val="00F05862"/>
    <w:rsid w:val="00F10559"/>
    <w:rsid w:val="00F11CA5"/>
    <w:rsid w:val="00F136BE"/>
    <w:rsid w:val="00F212BF"/>
    <w:rsid w:val="00F223DB"/>
    <w:rsid w:val="00F23DF6"/>
    <w:rsid w:val="00F26BB7"/>
    <w:rsid w:val="00F31A93"/>
    <w:rsid w:val="00F33725"/>
    <w:rsid w:val="00F41807"/>
    <w:rsid w:val="00F4345D"/>
    <w:rsid w:val="00F449FB"/>
    <w:rsid w:val="00F47228"/>
    <w:rsid w:val="00F50B08"/>
    <w:rsid w:val="00F52C2F"/>
    <w:rsid w:val="00F57BB4"/>
    <w:rsid w:val="00F60932"/>
    <w:rsid w:val="00F611E1"/>
    <w:rsid w:val="00F629F2"/>
    <w:rsid w:val="00F64B46"/>
    <w:rsid w:val="00F6511D"/>
    <w:rsid w:val="00F6542D"/>
    <w:rsid w:val="00F65571"/>
    <w:rsid w:val="00F66A74"/>
    <w:rsid w:val="00F66F2B"/>
    <w:rsid w:val="00F74773"/>
    <w:rsid w:val="00F804A3"/>
    <w:rsid w:val="00F81CDF"/>
    <w:rsid w:val="00F85284"/>
    <w:rsid w:val="00F85ECB"/>
    <w:rsid w:val="00F86362"/>
    <w:rsid w:val="00F9172B"/>
    <w:rsid w:val="00F96DCE"/>
    <w:rsid w:val="00F96F09"/>
    <w:rsid w:val="00F97ED2"/>
    <w:rsid w:val="00F97EE8"/>
    <w:rsid w:val="00FA13A2"/>
    <w:rsid w:val="00FA2172"/>
    <w:rsid w:val="00FA6D1F"/>
    <w:rsid w:val="00FB446F"/>
    <w:rsid w:val="00FB5AAD"/>
    <w:rsid w:val="00FC1B5D"/>
    <w:rsid w:val="00FC7020"/>
    <w:rsid w:val="00FD2107"/>
    <w:rsid w:val="00FD5321"/>
    <w:rsid w:val="00FE1FA9"/>
    <w:rsid w:val="00FE32E9"/>
    <w:rsid w:val="00FE4000"/>
    <w:rsid w:val="00FE6D3A"/>
    <w:rsid w:val="00FF552F"/>
    <w:rsid w:val="00FF6D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BF9DD8"/>
  <w15:docId w15:val="{6430B95D-4BB1-421F-85D8-B21B61121B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before="120"/>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78A8"/>
    <w:pPr>
      <w:spacing w:before="0"/>
      <w:ind w:firstLine="0"/>
      <w:jc w:val="left"/>
    </w:pPr>
    <w:rPr>
      <w:rFonts w:ascii="Times New Roman" w:eastAsia="Times New Roman" w:hAnsi="Times New Roman" w:cs="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24728"/>
    <w:pPr>
      <w:ind w:left="720"/>
      <w:contextualSpacing/>
    </w:pPr>
  </w:style>
  <w:style w:type="paragraph" w:styleId="Header">
    <w:name w:val="header"/>
    <w:basedOn w:val="Normal"/>
    <w:link w:val="HeaderChar"/>
    <w:uiPriority w:val="99"/>
    <w:unhideWhenUsed/>
    <w:rsid w:val="008A7636"/>
    <w:pPr>
      <w:tabs>
        <w:tab w:val="center" w:pos="4680"/>
        <w:tab w:val="right" w:pos="9360"/>
      </w:tabs>
    </w:pPr>
  </w:style>
  <w:style w:type="character" w:customStyle="1" w:styleId="HeaderChar">
    <w:name w:val="Header Char"/>
    <w:basedOn w:val="DefaultParagraphFont"/>
    <w:link w:val="Header"/>
    <w:uiPriority w:val="99"/>
    <w:rsid w:val="008A7636"/>
    <w:rPr>
      <w:rFonts w:ascii="Times New Roman" w:eastAsia="Times New Roman" w:hAnsi="Times New Roman" w:cs="Times New Roman"/>
      <w:sz w:val="28"/>
      <w:szCs w:val="28"/>
    </w:rPr>
  </w:style>
  <w:style w:type="paragraph" w:styleId="Footer">
    <w:name w:val="footer"/>
    <w:basedOn w:val="Normal"/>
    <w:link w:val="FooterChar"/>
    <w:uiPriority w:val="99"/>
    <w:unhideWhenUsed/>
    <w:rsid w:val="008A7636"/>
    <w:pPr>
      <w:tabs>
        <w:tab w:val="center" w:pos="4680"/>
        <w:tab w:val="right" w:pos="9360"/>
      </w:tabs>
    </w:pPr>
  </w:style>
  <w:style w:type="character" w:customStyle="1" w:styleId="FooterChar">
    <w:name w:val="Footer Char"/>
    <w:basedOn w:val="DefaultParagraphFont"/>
    <w:link w:val="Footer"/>
    <w:uiPriority w:val="99"/>
    <w:rsid w:val="008A7636"/>
    <w:rPr>
      <w:rFonts w:ascii="Times New Roman" w:eastAsia="Times New Roman" w:hAnsi="Times New Roman" w:cs="Times New Roman"/>
      <w:sz w:val="28"/>
      <w:szCs w:val="28"/>
    </w:rPr>
  </w:style>
  <w:style w:type="character" w:styleId="Hyperlink">
    <w:name w:val="Hyperlink"/>
    <w:basedOn w:val="DefaultParagraphFont"/>
    <w:uiPriority w:val="99"/>
    <w:unhideWhenUsed/>
    <w:rsid w:val="00E708E5"/>
    <w:rPr>
      <w:color w:val="0563C1" w:themeColor="hyperlink"/>
      <w:u w:val="single"/>
    </w:rPr>
  </w:style>
  <w:style w:type="character" w:customStyle="1" w:styleId="UnresolvedMention1">
    <w:name w:val="Unresolved Mention1"/>
    <w:basedOn w:val="DefaultParagraphFont"/>
    <w:uiPriority w:val="99"/>
    <w:semiHidden/>
    <w:unhideWhenUsed/>
    <w:rsid w:val="00E708E5"/>
    <w:rPr>
      <w:color w:val="605E5C"/>
      <w:shd w:val="clear" w:color="auto" w:fill="E1DFDD"/>
    </w:rPr>
  </w:style>
  <w:style w:type="paragraph" w:styleId="BalloonText">
    <w:name w:val="Balloon Text"/>
    <w:basedOn w:val="Normal"/>
    <w:link w:val="BalloonTextChar"/>
    <w:uiPriority w:val="99"/>
    <w:semiHidden/>
    <w:unhideWhenUsed/>
    <w:rsid w:val="00A37A2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37A2B"/>
    <w:rPr>
      <w:rFonts w:ascii="Segoe UI" w:eastAsia="Times New Roman" w:hAnsi="Segoe UI" w:cs="Segoe UI"/>
      <w:sz w:val="18"/>
      <w:szCs w:val="18"/>
    </w:rPr>
  </w:style>
  <w:style w:type="paragraph" w:styleId="FootnoteText">
    <w:name w:val="footnote text"/>
    <w:basedOn w:val="Normal"/>
    <w:link w:val="FootnoteTextChar"/>
    <w:uiPriority w:val="99"/>
    <w:unhideWhenUsed/>
    <w:rsid w:val="00C541C1"/>
    <w:rPr>
      <w:sz w:val="20"/>
      <w:szCs w:val="20"/>
    </w:rPr>
  </w:style>
  <w:style w:type="character" w:customStyle="1" w:styleId="FootnoteTextChar">
    <w:name w:val="Footnote Text Char"/>
    <w:basedOn w:val="DefaultParagraphFont"/>
    <w:link w:val="FootnoteText"/>
    <w:uiPriority w:val="99"/>
    <w:rsid w:val="00C541C1"/>
    <w:rPr>
      <w:rFonts w:ascii="Times New Roman" w:eastAsia="Times New Roman" w:hAnsi="Times New Roman" w:cs="Times New Roman"/>
      <w:sz w:val="20"/>
      <w:szCs w:val="20"/>
    </w:rPr>
  </w:style>
  <w:style w:type="character" w:styleId="FootnoteReference">
    <w:name w:val="footnote reference"/>
    <w:basedOn w:val="DefaultParagraphFont"/>
    <w:uiPriority w:val="99"/>
    <w:unhideWhenUsed/>
    <w:rsid w:val="00C541C1"/>
    <w:rPr>
      <w:vertAlign w:val="superscript"/>
    </w:rPr>
  </w:style>
  <w:style w:type="table" w:styleId="TableGrid">
    <w:name w:val="Table Grid"/>
    <w:basedOn w:val="TableNormal"/>
    <w:uiPriority w:val="39"/>
    <w:rsid w:val="003509E8"/>
    <w:pPr>
      <w:spacing w:before="0"/>
      <w:ind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uiPriority w:val="99"/>
    <w:rsid w:val="00C20770"/>
    <w:pPr>
      <w:ind w:firstLine="720"/>
      <w:jc w:val="both"/>
    </w:pPr>
    <w:rPr>
      <w:rFonts w:ascii=".VnTime" w:hAnsi=".VnTime"/>
    </w:rPr>
  </w:style>
  <w:style w:type="character" w:customStyle="1" w:styleId="BodyTextIndentChar">
    <w:name w:val="Body Text Indent Char"/>
    <w:basedOn w:val="DefaultParagraphFont"/>
    <w:link w:val="BodyTextIndent"/>
    <w:uiPriority w:val="99"/>
    <w:rsid w:val="00C20770"/>
    <w:rPr>
      <w:rFonts w:ascii=".VnTime" w:eastAsia="Times New Roman" w:hAnsi=".VnTime" w:cs="Times New Roman"/>
      <w:sz w:val="28"/>
      <w:szCs w:val="28"/>
    </w:rPr>
  </w:style>
  <w:style w:type="character" w:customStyle="1" w:styleId="BodyTextChar1">
    <w:name w:val="Body Text Char1"/>
    <w:uiPriority w:val="99"/>
    <w:locked/>
    <w:rsid w:val="008406DD"/>
    <w:rPr>
      <w:sz w:val="24"/>
      <w:szCs w:val="24"/>
      <w:lang w:eastAsia="ar-SA"/>
    </w:rPr>
  </w:style>
  <w:style w:type="paragraph" w:styleId="BodyText">
    <w:name w:val="Body Text"/>
    <w:basedOn w:val="Normal"/>
    <w:link w:val="BodyTextChar"/>
    <w:uiPriority w:val="99"/>
    <w:semiHidden/>
    <w:unhideWhenUsed/>
    <w:rsid w:val="008B5D81"/>
    <w:pPr>
      <w:spacing w:after="120"/>
    </w:pPr>
  </w:style>
  <w:style w:type="character" w:customStyle="1" w:styleId="BodyTextChar">
    <w:name w:val="Body Text Char"/>
    <w:basedOn w:val="DefaultParagraphFont"/>
    <w:link w:val="BodyText"/>
    <w:uiPriority w:val="99"/>
    <w:semiHidden/>
    <w:rsid w:val="008B5D81"/>
    <w:rPr>
      <w:rFonts w:ascii="Times New Roman" w:eastAsia="Times New Roman"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4078061">
      <w:bodyDiv w:val="1"/>
      <w:marLeft w:val="0"/>
      <w:marRight w:val="0"/>
      <w:marTop w:val="0"/>
      <w:marBottom w:val="0"/>
      <w:divBdr>
        <w:top w:val="none" w:sz="0" w:space="0" w:color="auto"/>
        <w:left w:val="none" w:sz="0" w:space="0" w:color="auto"/>
        <w:bottom w:val="none" w:sz="0" w:space="0" w:color="auto"/>
        <w:right w:val="none" w:sz="0" w:space="0" w:color="auto"/>
      </w:divBdr>
    </w:div>
    <w:div w:id="409739097">
      <w:bodyDiv w:val="1"/>
      <w:marLeft w:val="0"/>
      <w:marRight w:val="0"/>
      <w:marTop w:val="0"/>
      <w:marBottom w:val="0"/>
      <w:divBdr>
        <w:top w:val="none" w:sz="0" w:space="0" w:color="auto"/>
        <w:left w:val="none" w:sz="0" w:space="0" w:color="auto"/>
        <w:bottom w:val="none" w:sz="0" w:space="0" w:color="auto"/>
        <w:right w:val="none" w:sz="0" w:space="0" w:color="auto"/>
      </w:divBdr>
    </w:div>
    <w:div w:id="596013811">
      <w:bodyDiv w:val="1"/>
      <w:marLeft w:val="0"/>
      <w:marRight w:val="0"/>
      <w:marTop w:val="0"/>
      <w:marBottom w:val="0"/>
      <w:divBdr>
        <w:top w:val="none" w:sz="0" w:space="0" w:color="auto"/>
        <w:left w:val="none" w:sz="0" w:space="0" w:color="auto"/>
        <w:bottom w:val="none" w:sz="0" w:space="0" w:color="auto"/>
        <w:right w:val="none" w:sz="0" w:space="0" w:color="auto"/>
      </w:divBdr>
    </w:div>
    <w:div w:id="850029499">
      <w:bodyDiv w:val="1"/>
      <w:marLeft w:val="0"/>
      <w:marRight w:val="0"/>
      <w:marTop w:val="0"/>
      <w:marBottom w:val="0"/>
      <w:divBdr>
        <w:top w:val="none" w:sz="0" w:space="0" w:color="auto"/>
        <w:left w:val="none" w:sz="0" w:space="0" w:color="auto"/>
        <w:bottom w:val="none" w:sz="0" w:space="0" w:color="auto"/>
        <w:right w:val="none" w:sz="0" w:space="0" w:color="auto"/>
      </w:divBdr>
    </w:div>
    <w:div w:id="1266962441">
      <w:bodyDiv w:val="1"/>
      <w:marLeft w:val="0"/>
      <w:marRight w:val="0"/>
      <w:marTop w:val="0"/>
      <w:marBottom w:val="0"/>
      <w:divBdr>
        <w:top w:val="none" w:sz="0" w:space="0" w:color="auto"/>
        <w:left w:val="none" w:sz="0" w:space="0" w:color="auto"/>
        <w:bottom w:val="none" w:sz="0" w:space="0" w:color="auto"/>
        <w:right w:val="none" w:sz="0" w:space="0" w:color="auto"/>
      </w:divBdr>
    </w:div>
    <w:div w:id="1341349301">
      <w:bodyDiv w:val="1"/>
      <w:marLeft w:val="0"/>
      <w:marRight w:val="0"/>
      <w:marTop w:val="0"/>
      <w:marBottom w:val="0"/>
      <w:divBdr>
        <w:top w:val="none" w:sz="0" w:space="0" w:color="auto"/>
        <w:left w:val="none" w:sz="0" w:space="0" w:color="auto"/>
        <w:bottom w:val="none" w:sz="0" w:space="0" w:color="auto"/>
        <w:right w:val="none" w:sz="0" w:space="0" w:color="auto"/>
      </w:divBdr>
    </w:div>
    <w:div w:id="1349142142">
      <w:bodyDiv w:val="1"/>
      <w:marLeft w:val="0"/>
      <w:marRight w:val="0"/>
      <w:marTop w:val="0"/>
      <w:marBottom w:val="0"/>
      <w:divBdr>
        <w:top w:val="none" w:sz="0" w:space="0" w:color="auto"/>
        <w:left w:val="none" w:sz="0" w:space="0" w:color="auto"/>
        <w:bottom w:val="none" w:sz="0" w:space="0" w:color="auto"/>
        <w:right w:val="none" w:sz="0" w:space="0" w:color="auto"/>
      </w:divBdr>
    </w:div>
    <w:div w:id="1448885638">
      <w:bodyDiv w:val="1"/>
      <w:marLeft w:val="0"/>
      <w:marRight w:val="0"/>
      <w:marTop w:val="0"/>
      <w:marBottom w:val="0"/>
      <w:divBdr>
        <w:top w:val="none" w:sz="0" w:space="0" w:color="auto"/>
        <w:left w:val="none" w:sz="0" w:space="0" w:color="auto"/>
        <w:bottom w:val="none" w:sz="0" w:space="0" w:color="auto"/>
        <w:right w:val="none" w:sz="0" w:space="0" w:color="auto"/>
      </w:divBdr>
    </w:div>
    <w:div w:id="1577473611">
      <w:bodyDiv w:val="1"/>
      <w:marLeft w:val="0"/>
      <w:marRight w:val="0"/>
      <w:marTop w:val="0"/>
      <w:marBottom w:val="0"/>
      <w:divBdr>
        <w:top w:val="none" w:sz="0" w:space="0" w:color="auto"/>
        <w:left w:val="none" w:sz="0" w:space="0" w:color="auto"/>
        <w:bottom w:val="none" w:sz="0" w:space="0" w:color="auto"/>
        <w:right w:val="none" w:sz="0" w:space="0" w:color="auto"/>
      </w:divBdr>
    </w:div>
    <w:div w:id="1886217618">
      <w:bodyDiv w:val="1"/>
      <w:marLeft w:val="0"/>
      <w:marRight w:val="0"/>
      <w:marTop w:val="0"/>
      <w:marBottom w:val="0"/>
      <w:divBdr>
        <w:top w:val="none" w:sz="0" w:space="0" w:color="auto"/>
        <w:left w:val="none" w:sz="0" w:space="0" w:color="auto"/>
        <w:bottom w:val="none" w:sz="0" w:space="0" w:color="auto"/>
        <w:right w:val="none" w:sz="0" w:space="0" w:color="auto"/>
      </w:divBdr>
    </w:div>
    <w:div w:id="203649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491649-41C2-4B40-8C04-D10BAF8FF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1021</TotalTime>
  <Pages>27</Pages>
  <Words>11473</Words>
  <Characters>65397</Characters>
  <Application>Microsoft Office Word</Application>
  <DocSecurity>0</DocSecurity>
  <Lines>544</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Huong Trang Vu</dc:creator>
  <cp:lastModifiedBy>Administrator</cp:lastModifiedBy>
  <cp:revision>26</cp:revision>
  <cp:lastPrinted>2023-04-28T04:10:00Z</cp:lastPrinted>
  <dcterms:created xsi:type="dcterms:W3CDTF">2023-04-14T03:10:00Z</dcterms:created>
  <dcterms:modified xsi:type="dcterms:W3CDTF">2023-04-28T04:28:00Z</dcterms:modified>
</cp:coreProperties>
</file>